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99" w:rsidRDefault="00BD0899" w:rsidP="00257F44">
      <w:pPr>
        <w:widowControl/>
        <w:ind w:firstLineChars="1200" w:firstLine="3373"/>
        <w:rPr>
          <w:rFonts w:ascii="黑体" w:eastAsia="黑体" w:hAnsi="黑体"/>
          <w:color w:val="000000"/>
          <w:sz w:val="28"/>
          <w:szCs w:val="28"/>
        </w:rPr>
      </w:pPr>
      <w:r w:rsidRPr="00497946">
        <w:rPr>
          <w:rFonts w:ascii="仿宋_GB2312" w:eastAsia="仿宋_GB2312" w:hAnsi="Times New Roman" w:hint="eastAsia"/>
          <w:b/>
          <w:color w:val="000000"/>
          <w:sz w:val="28"/>
          <w:szCs w:val="28"/>
        </w:rPr>
        <w:t>2016年金普新区科技计划创新主体培育专项</w:t>
      </w:r>
      <w:r w:rsidR="00497946" w:rsidRPr="004557B3">
        <w:rPr>
          <w:rFonts w:ascii="仿宋_GB2312" w:eastAsia="仿宋_GB2312" w:hAnsi="Times New Roman" w:hint="eastAsia"/>
          <w:b/>
          <w:color w:val="000000"/>
          <w:sz w:val="28"/>
          <w:szCs w:val="28"/>
        </w:rPr>
        <w:t>拟立项项目名单</w:t>
      </w:r>
      <w:r w:rsidRPr="005C2596">
        <w:rPr>
          <w:rFonts w:ascii="黑体" w:eastAsia="黑体" w:hAnsi="黑体" w:hint="eastAsia"/>
          <w:color w:val="000000"/>
          <w:sz w:val="32"/>
          <w:szCs w:val="32"/>
        </w:rPr>
        <w:t xml:space="preserve">  </w:t>
      </w:r>
      <w:r w:rsidRPr="004F0010">
        <w:rPr>
          <w:rFonts w:ascii="仿宋_GB2312" w:eastAsia="仿宋_GB2312" w:hint="eastAsia"/>
          <w:b/>
          <w:color w:val="000000"/>
          <w:sz w:val="28"/>
          <w:szCs w:val="28"/>
        </w:rPr>
        <w:t xml:space="preserve">         </w:t>
      </w:r>
    </w:p>
    <w:tbl>
      <w:tblPr>
        <w:tblW w:w="13681" w:type="dxa"/>
        <w:jc w:val="center"/>
        <w:tblInd w:w="356" w:type="dxa"/>
        <w:tblLook w:val="04A0"/>
      </w:tblPr>
      <w:tblGrid>
        <w:gridCol w:w="889"/>
        <w:gridCol w:w="1955"/>
        <w:gridCol w:w="2796"/>
        <w:gridCol w:w="2445"/>
        <w:gridCol w:w="5596"/>
      </w:tblGrid>
      <w:tr w:rsidR="00DB5550" w:rsidRPr="00BD0899" w:rsidTr="00DB5550">
        <w:trPr>
          <w:trHeight w:val="31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BD0899" w:rsidRDefault="00DB5550" w:rsidP="0057772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D08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BD0899" w:rsidRDefault="00DB5550" w:rsidP="0057772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D08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方向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BD0899" w:rsidRDefault="00DB5550" w:rsidP="0057772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D08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BD0899" w:rsidRDefault="00DB5550" w:rsidP="0057772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D08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认定年度/批次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BD0899" w:rsidRDefault="00DB5550" w:rsidP="0057772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D08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申报单位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鑫海合星科技（大连）有限公司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翼龙设备（大连）有限公司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大连环资科技有限公司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大连泰凯工业有限公司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大连宇宏金属有限公司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大连同泰汽车部件有限公司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中铁十九局集团第五工程有限公司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博格华纳联合传动系统有限公司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大连徕特光电精密仪器有限公司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大连泰一精密模具有限公司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大连华信理化检测中心有限公司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大连建华污泥处理有限公司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大连韦德生化科技有限公司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大连金航船机有限公司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大连奇凯医药科技有限公司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大连环新精密特钢股份有限公司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大连奥特马工业有限公司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大连经济技术开发区伊达工具有限公司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金光辉鸿精密机械（大连）有限公司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大连卓锋科技有限公司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大连东方创新科技有限公司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大连重型锻造有限公司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欧伦（大连）船业有限公司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大连金泰表面工程科技股份有限公司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大连微凯化学有限公司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大连三生科技发展有限公司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大连熵立得传热技术有限公司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大连泰维精密模具股份有限公司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高企培育库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大连东非特钢制品有限公司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国鸿液化气机械工程（大连）有限公司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石药集团远大（大连）制药有限公司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大连金马衡器有限公司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大连瑞丰达机械制造有限公司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大连祥合消防设备制造有限公司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大连赛姆生物工程技术有限公司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大连广泰源环保科技有限公司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大连屹东膜工程设备有限公司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中挪（大连）能源效率中心有限公司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大连经济技术开发区森港机械刀片有限公司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大连东拓工程机械制造有限公司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大连仲德能源与环保科技有限公司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大连双瑞科技有限公司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大连诚泽检测有限公司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大连网月科技股份有限公司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辽宁和泽生物科技有限公司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久茂自动化（大连）有限公司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大连富士冰山自动售货机有限公司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大连华鹰玻璃股份有限公司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大连权健中药饮片有限公司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辽宁生物医学材料研发中心有限公司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F70C3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大连盛鲲新材料科技有限公司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大连顺诚自动化设备有限公司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高新技术企业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大连光大环球节能服务股份有限公司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省工程技术研究中心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大连洁能重工股份有限公司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省工程技术研究中心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大连伊科能源科技有限公司</w:t>
            </w:r>
          </w:p>
        </w:tc>
      </w:tr>
      <w:tr w:rsidR="00DB5550" w:rsidRPr="0071295E" w:rsidTr="00DB5550">
        <w:trPr>
          <w:trHeight w:val="1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省企业技术中心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2015（十八批）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大连现代辅机开发制造有限公司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市工程技术研究中心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大连华立金港药业有限公司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市工程技术研究中心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大连赛姆生物工程技术有限公司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市工程实验室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大连广泰源环保科技有限公司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市工程实验室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大连佳林设备制造有限公司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市工程实验室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大连晶泰生物技术有限公司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市工程实验室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大连顶金通用设备制造股份有限公司</w:t>
            </w:r>
          </w:p>
        </w:tc>
      </w:tr>
      <w:tr w:rsidR="00DB5550" w:rsidRPr="0071295E" w:rsidTr="00DB5550">
        <w:trPr>
          <w:trHeight w:val="2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市工程实验室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2010(2015验收)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大连佳峰自动化股份有限公司</w:t>
            </w:r>
          </w:p>
        </w:tc>
      </w:tr>
      <w:tr w:rsidR="00DB5550" w:rsidRPr="0071295E" w:rsidTr="00DB5550">
        <w:trPr>
          <w:trHeight w:val="21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市工程研究中心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2005（2015验收)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辽宁生物医学材料研发中心有限公司</w:t>
            </w:r>
          </w:p>
        </w:tc>
      </w:tr>
      <w:tr w:rsidR="00DB5550" w:rsidRPr="0071295E" w:rsidTr="00DB5550">
        <w:trPr>
          <w:trHeight w:val="21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市企业技术中心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2015（十七批）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大连汇程铝业有限公司</w:t>
            </w:r>
          </w:p>
        </w:tc>
      </w:tr>
      <w:tr w:rsidR="00DB5550" w:rsidRPr="0071295E" w:rsidTr="00DB5550">
        <w:trPr>
          <w:trHeight w:val="22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市企业技术中心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2015（十七批）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大连永宝新材料科技有限公司</w:t>
            </w:r>
          </w:p>
        </w:tc>
      </w:tr>
      <w:tr w:rsidR="00DB5550" w:rsidRPr="0071295E" w:rsidTr="00DB5550">
        <w:trPr>
          <w:trHeight w:val="14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市企业技术中心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2015（十七批）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大连日佳电子有限公司</w:t>
            </w:r>
          </w:p>
        </w:tc>
      </w:tr>
      <w:tr w:rsidR="00DB5550" w:rsidRPr="0071295E" w:rsidTr="00DB5550">
        <w:trPr>
          <w:trHeight w:val="1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市企业技术中心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2015（十七批）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大连九信生物化工科技有限公司</w:t>
            </w:r>
          </w:p>
        </w:tc>
      </w:tr>
      <w:tr w:rsidR="00DB5550" w:rsidRPr="0071295E" w:rsidTr="00DB5550">
        <w:trPr>
          <w:trHeight w:val="16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市企业技术中心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2015（十七批）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大连盛辉钛业有限公司</w:t>
            </w:r>
          </w:p>
        </w:tc>
      </w:tr>
      <w:tr w:rsidR="00DB5550" w:rsidRPr="0071295E" w:rsidTr="00DB5550">
        <w:trPr>
          <w:trHeight w:val="1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市企业技术中心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2015（十七批）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大连崇达电路有限公司</w:t>
            </w:r>
          </w:p>
        </w:tc>
      </w:tr>
      <w:tr w:rsidR="00DB5550" w:rsidRPr="0071295E" w:rsidTr="00DB5550">
        <w:trPr>
          <w:trHeight w:val="18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市企业技术中心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2015（十七批）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大连尚能科技发展有限公司</w:t>
            </w:r>
          </w:p>
        </w:tc>
      </w:tr>
      <w:tr w:rsidR="00DB5550" w:rsidRPr="0071295E" w:rsidTr="00DB5550">
        <w:trPr>
          <w:trHeight w:val="15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研发机构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市重点实验室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550" w:rsidRPr="0071295E" w:rsidRDefault="00DB5550" w:rsidP="0057772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1295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大连联化化学有限公司</w:t>
            </w:r>
          </w:p>
        </w:tc>
      </w:tr>
    </w:tbl>
    <w:p w:rsidR="003A2A82" w:rsidRPr="00577725" w:rsidRDefault="003A2A82" w:rsidP="00BD0899">
      <w:pPr>
        <w:rPr>
          <w:rFonts w:ascii="仿宋" w:eastAsia="仿宋" w:hAnsi="仿宋"/>
          <w:sz w:val="32"/>
          <w:szCs w:val="32"/>
        </w:rPr>
      </w:pPr>
    </w:p>
    <w:sectPr w:rsidR="003A2A82" w:rsidRPr="00577725" w:rsidSect="004B4E8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757" w:rsidRDefault="00D63757" w:rsidP="004B4E81">
      <w:r>
        <w:separator/>
      </w:r>
    </w:p>
  </w:endnote>
  <w:endnote w:type="continuationSeparator" w:id="1">
    <w:p w:rsidR="00D63757" w:rsidRDefault="00D63757" w:rsidP="004B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757" w:rsidRDefault="00D63757" w:rsidP="004B4E81">
      <w:r>
        <w:separator/>
      </w:r>
    </w:p>
  </w:footnote>
  <w:footnote w:type="continuationSeparator" w:id="1">
    <w:p w:rsidR="00D63757" w:rsidRDefault="00D63757" w:rsidP="004B4E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5798"/>
    <w:rsid w:val="00034A5A"/>
    <w:rsid w:val="00061EE5"/>
    <w:rsid w:val="00090A17"/>
    <w:rsid w:val="001523A6"/>
    <w:rsid w:val="00193C18"/>
    <w:rsid w:val="00257F44"/>
    <w:rsid w:val="003703F6"/>
    <w:rsid w:val="003A2A82"/>
    <w:rsid w:val="003E554E"/>
    <w:rsid w:val="00401EEE"/>
    <w:rsid w:val="00417362"/>
    <w:rsid w:val="00436E01"/>
    <w:rsid w:val="00473410"/>
    <w:rsid w:val="00497946"/>
    <w:rsid w:val="004B4E81"/>
    <w:rsid w:val="00507380"/>
    <w:rsid w:val="00517636"/>
    <w:rsid w:val="00577725"/>
    <w:rsid w:val="006D04B6"/>
    <w:rsid w:val="0071295E"/>
    <w:rsid w:val="0077145F"/>
    <w:rsid w:val="00791A3E"/>
    <w:rsid w:val="00791B6D"/>
    <w:rsid w:val="0079452C"/>
    <w:rsid w:val="00875776"/>
    <w:rsid w:val="00880A8C"/>
    <w:rsid w:val="008A27C6"/>
    <w:rsid w:val="008B6FAF"/>
    <w:rsid w:val="008F5798"/>
    <w:rsid w:val="00A26D35"/>
    <w:rsid w:val="00AC42DA"/>
    <w:rsid w:val="00AD72B4"/>
    <w:rsid w:val="00AF1225"/>
    <w:rsid w:val="00B16118"/>
    <w:rsid w:val="00B75448"/>
    <w:rsid w:val="00BD0899"/>
    <w:rsid w:val="00C33A95"/>
    <w:rsid w:val="00D35712"/>
    <w:rsid w:val="00D63757"/>
    <w:rsid w:val="00D914F8"/>
    <w:rsid w:val="00DB5550"/>
    <w:rsid w:val="00DE7569"/>
    <w:rsid w:val="00E05C0A"/>
    <w:rsid w:val="00E83DF3"/>
    <w:rsid w:val="00F7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79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B4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B4E8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B4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B4E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9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366</Words>
  <Characters>2087</Characters>
  <Application>Microsoft Office Word</Application>
  <DocSecurity>0</DocSecurity>
  <Lines>17</Lines>
  <Paragraphs>4</Paragraphs>
  <ScaleCrop>false</ScaleCrop>
  <Company>Sky123.Org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</cp:lastModifiedBy>
  <cp:revision>11</cp:revision>
  <cp:lastPrinted>2016-11-22T06:18:00Z</cp:lastPrinted>
  <dcterms:created xsi:type="dcterms:W3CDTF">2016-11-15T07:53:00Z</dcterms:created>
  <dcterms:modified xsi:type="dcterms:W3CDTF">2016-11-22T06:19:00Z</dcterms:modified>
</cp:coreProperties>
</file>