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50DE" w:rsidRDefault="00B950DE" w:rsidP="00E02460">
      <w:pPr>
        <w:widowControl/>
        <w:ind w:firstLineChars="1150" w:firstLine="3233"/>
        <w:rPr>
          <w:rFonts w:ascii="黑体" w:eastAsia="黑体" w:hAnsi="黑体"/>
          <w:color w:val="000000"/>
          <w:sz w:val="28"/>
          <w:szCs w:val="28"/>
        </w:rPr>
      </w:pPr>
      <w:r w:rsidRPr="00E02460">
        <w:rPr>
          <w:rFonts w:ascii="仿宋_GB2312" w:eastAsia="仿宋_GB2312" w:hint="eastAsia"/>
          <w:b/>
          <w:color w:val="000000"/>
          <w:sz w:val="28"/>
          <w:szCs w:val="28"/>
        </w:rPr>
        <w:t>201</w:t>
      </w:r>
      <w:r w:rsidR="001B1851" w:rsidRPr="00E02460">
        <w:rPr>
          <w:rFonts w:ascii="仿宋_GB2312" w:eastAsia="仿宋_GB2312" w:hint="eastAsia"/>
          <w:b/>
          <w:color w:val="000000"/>
          <w:sz w:val="28"/>
          <w:szCs w:val="28"/>
        </w:rPr>
        <w:t>6</w:t>
      </w:r>
      <w:r w:rsidRPr="00E02460">
        <w:rPr>
          <w:rFonts w:ascii="仿宋_GB2312" w:eastAsia="仿宋_GB2312" w:hint="eastAsia"/>
          <w:b/>
          <w:color w:val="000000"/>
          <w:sz w:val="28"/>
          <w:szCs w:val="28"/>
        </w:rPr>
        <w:t>年度金</w:t>
      </w:r>
      <w:r w:rsidR="001B1851" w:rsidRPr="00E02460">
        <w:rPr>
          <w:rFonts w:ascii="仿宋_GB2312" w:eastAsia="仿宋_GB2312" w:hint="eastAsia"/>
          <w:b/>
          <w:color w:val="000000"/>
          <w:sz w:val="28"/>
          <w:szCs w:val="28"/>
        </w:rPr>
        <w:t>普</w:t>
      </w:r>
      <w:r w:rsidRPr="00E02460">
        <w:rPr>
          <w:rFonts w:ascii="仿宋_GB2312" w:eastAsia="仿宋_GB2312" w:hint="eastAsia"/>
          <w:b/>
          <w:color w:val="000000"/>
          <w:sz w:val="28"/>
          <w:szCs w:val="28"/>
        </w:rPr>
        <w:t>新区科技计划软科学</w:t>
      </w:r>
      <w:r w:rsidR="006F7F6B" w:rsidRPr="00E02460">
        <w:rPr>
          <w:rFonts w:ascii="仿宋_GB2312" w:eastAsia="仿宋_GB2312" w:hint="eastAsia"/>
          <w:b/>
          <w:color w:val="000000"/>
          <w:sz w:val="28"/>
          <w:szCs w:val="28"/>
        </w:rPr>
        <w:t>研究</w:t>
      </w:r>
      <w:r w:rsidR="00C42FA9" w:rsidRPr="00E02460">
        <w:rPr>
          <w:rFonts w:ascii="仿宋_GB2312" w:eastAsia="仿宋_GB2312" w:hint="eastAsia"/>
          <w:b/>
          <w:color w:val="000000"/>
          <w:sz w:val="28"/>
          <w:szCs w:val="28"/>
        </w:rPr>
        <w:t>专项</w:t>
      </w:r>
      <w:r w:rsidR="00E02460" w:rsidRPr="004557B3">
        <w:rPr>
          <w:rFonts w:ascii="仿宋_GB2312" w:eastAsia="仿宋_GB2312" w:hint="eastAsia"/>
          <w:b/>
          <w:color w:val="000000"/>
          <w:sz w:val="28"/>
          <w:szCs w:val="28"/>
        </w:rPr>
        <w:t>拟立项项目名单</w:t>
      </w:r>
      <w:r w:rsidRPr="005C2596">
        <w:rPr>
          <w:rFonts w:ascii="黑体" w:eastAsia="黑体" w:hAnsi="黑体" w:hint="eastAsia"/>
          <w:color w:val="000000"/>
          <w:sz w:val="32"/>
          <w:szCs w:val="32"/>
        </w:rPr>
        <w:t xml:space="preserve">  </w:t>
      </w:r>
      <w:r w:rsidRPr="004F0010">
        <w:rPr>
          <w:rFonts w:ascii="仿宋_GB2312" w:eastAsia="仿宋_GB2312" w:hint="eastAsia"/>
          <w:b/>
          <w:color w:val="000000"/>
          <w:sz w:val="28"/>
          <w:szCs w:val="28"/>
        </w:rPr>
        <w:t xml:space="preserve">          </w:t>
      </w: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5"/>
        <w:gridCol w:w="8155"/>
        <w:gridCol w:w="5019"/>
      </w:tblGrid>
      <w:tr w:rsidR="00280088" w:rsidRPr="00FF6634" w:rsidTr="00280088">
        <w:trPr>
          <w:trHeight w:val="604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FF663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815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FF663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5019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FF6634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依托单位</w:t>
            </w:r>
          </w:p>
        </w:tc>
      </w:tr>
      <w:tr w:rsidR="00280088" w:rsidRPr="00FF6634" w:rsidTr="00FF6634">
        <w:trPr>
          <w:trHeight w:val="411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汇总</w:t>
            </w:r>
          </w:p>
        </w:tc>
        <w:tc>
          <w:tcPr>
            <w:tcW w:w="8155" w:type="dxa"/>
            <w:vAlign w:val="center"/>
          </w:tcPr>
          <w:p w:rsidR="00280088" w:rsidRPr="00FF6634" w:rsidRDefault="00280088" w:rsidP="00F63BCF">
            <w:pPr>
              <w:jc w:val="center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cs="Tahoma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19" w:type="dxa"/>
            <w:vAlign w:val="center"/>
          </w:tcPr>
          <w:p w:rsidR="00280088" w:rsidRPr="00FF6634" w:rsidRDefault="00280088" w:rsidP="00F63BCF">
            <w:pPr>
              <w:jc w:val="center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cs="Tahoma" w:hint="eastAsia"/>
                <w:color w:val="000000"/>
                <w:sz w:val="28"/>
                <w:szCs w:val="28"/>
              </w:rPr>
              <w:t>10</w:t>
            </w:r>
          </w:p>
        </w:tc>
      </w:tr>
      <w:tr w:rsidR="00280088" w:rsidRPr="00FF6634" w:rsidTr="00280088">
        <w:trPr>
          <w:trHeight w:val="680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7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建设国家自主创新示范区进程中金普新区产业创新政策体系研究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大连民族大学经济管理学院</w:t>
            </w:r>
          </w:p>
        </w:tc>
      </w:tr>
      <w:tr w:rsidR="00280088" w:rsidRPr="00FF6634" w:rsidTr="00280088">
        <w:trPr>
          <w:trHeight w:val="690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55" w:type="dxa"/>
            <w:vAlign w:val="center"/>
          </w:tcPr>
          <w:p w:rsidR="00280088" w:rsidRPr="00FF6634" w:rsidRDefault="00280088" w:rsidP="004F10C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基于信息技术的大连市自贸区创新型统计指标体系构建</w:t>
            </w:r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大连大学信息工程学院</w:t>
            </w:r>
          </w:p>
        </w:tc>
      </w:tr>
      <w:tr w:rsidR="00280088" w:rsidRPr="00FF6634" w:rsidTr="00280088">
        <w:trPr>
          <w:trHeight w:val="714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8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“互联网+”背景下金普新区制造业转型升级对策研究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大连民族大学企业管理研究所</w:t>
            </w:r>
          </w:p>
        </w:tc>
      </w:tr>
      <w:tr w:rsidR="00280088" w:rsidRPr="00FF6634" w:rsidTr="00280088">
        <w:trPr>
          <w:trHeight w:val="604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9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金普新区应用类科技成果评估体系研究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大连大学经济管理学院</w:t>
            </w:r>
          </w:p>
        </w:tc>
      </w:tr>
      <w:tr w:rsidR="00280088" w:rsidRPr="00FF6634" w:rsidTr="00280088">
        <w:trPr>
          <w:trHeight w:val="635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10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金普新区科技创新与新兴产业集聚发展研究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大连民族大学东北少数民族研究院</w:t>
            </w:r>
          </w:p>
        </w:tc>
      </w:tr>
      <w:tr w:rsidR="00280088" w:rsidRPr="00FF6634" w:rsidTr="00280088">
        <w:trPr>
          <w:trHeight w:val="701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11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金普新区国家自主创新示范区与自贸试验区联动发展研究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大连大学国际学院</w:t>
            </w:r>
          </w:p>
        </w:tc>
      </w:tr>
      <w:tr w:rsidR="00280088" w:rsidRPr="00FF6634" w:rsidTr="00280088">
        <w:trPr>
          <w:trHeight w:val="710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12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财政科技投入助推金普新区创新驱动战略实施的策略研究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辽宁省高校信息科学与工程实验室</w:t>
            </w:r>
          </w:p>
        </w:tc>
      </w:tr>
      <w:tr w:rsidR="00280088" w:rsidRPr="00FF6634" w:rsidTr="00280088">
        <w:trPr>
          <w:trHeight w:val="692"/>
        </w:trPr>
        <w:tc>
          <w:tcPr>
            <w:tcW w:w="1205" w:type="dxa"/>
            <w:vAlign w:val="center"/>
          </w:tcPr>
          <w:p w:rsidR="00280088" w:rsidRPr="00FF6634" w:rsidRDefault="00280088" w:rsidP="008E2D9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13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金普新区开放式创新体系发展研究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大连开发区大开产业发展研究中心</w:t>
            </w:r>
          </w:p>
        </w:tc>
      </w:tr>
      <w:tr w:rsidR="00280088" w:rsidRPr="00FF6634" w:rsidTr="00FF6634">
        <w:trPr>
          <w:trHeight w:val="910"/>
        </w:trPr>
        <w:tc>
          <w:tcPr>
            <w:tcW w:w="1205" w:type="dxa"/>
            <w:vAlign w:val="center"/>
          </w:tcPr>
          <w:p w:rsidR="00280088" w:rsidRPr="00FF6634" w:rsidRDefault="00280088" w:rsidP="008E2D96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14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科技创新文化的政府培育行为研究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4E36A2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辽宁省石油与天然气构筑物防灾减灾工程研究中心</w:t>
            </w:r>
          </w:p>
        </w:tc>
      </w:tr>
      <w:tr w:rsidR="00280088" w:rsidRPr="00FF6634" w:rsidTr="00280088">
        <w:trPr>
          <w:trHeight w:val="641"/>
        </w:trPr>
        <w:tc>
          <w:tcPr>
            <w:tcW w:w="1205" w:type="dxa"/>
            <w:vAlign w:val="center"/>
          </w:tcPr>
          <w:p w:rsidR="00280088" w:rsidRPr="00FF6634" w:rsidRDefault="00280088" w:rsidP="00F63BCF">
            <w:pPr>
              <w:widowControl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F6634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155" w:type="dxa"/>
            <w:vAlign w:val="center"/>
          </w:tcPr>
          <w:p w:rsidR="00280088" w:rsidRPr="00FF6634" w:rsidRDefault="0053476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hyperlink r:id="rId15" w:history="1">
              <w:r w:rsidR="00280088" w:rsidRPr="00FF6634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金普新区群众文化的网格建设</w:t>
              </w:r>
            </w:hyperlink>
          </w:p>
        </w:tc>
        <w:tc>
          <w:tcPr>
            <w:tcW w:w="5019" w:type="dxa"/>
            <w:vAlign w:val="center"/>
          </w:tcPr>
          <w:p w:rsidR="00280088" w:rsidRPr="00FF6634" w:rsidRDefault="00280088" w:rsidP="00E5076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FF6634"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>大连大学音乐学院</w:t>
            </w:r>
          </w:p>
        </w:tc>
      </w:tr>
    </w:tbl>
    <w:p w:rsidR="00EB3CAF" w:rsidRDefault="00EB3CAF" w:rsidP="00C77E65">
      <w:pPr>
        <w:widowControl/>
      </w:pPr>
    </w:p>
    <w:sectPr w:rsidR="00EB3CAF" w:rsidSect="00CE5341">
      <w:footerReference w:type="even" r:id="rId16"/>
      <w:footerReference w:type="default" r:id="rId17"/>
      <w:pgSz w:w="16838" w:h="11906" w:orient="landscape"/>
      <w:pgMar w:top="907" w:right="1440" w:bottom="1797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ADA" w:rsidRDefault="00537ADA" w:rsidP="0007042D">
      <w:r>
        <w:separator/>
      </w:r>
    </w:p>
  </w:endnote>
  <w:endnote w:type="continuationSeparator" w:id="1">
    <w:p w:rsidR="00537ADA" w:rsidRDefault="00537ADA" w:rsidP="00070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10F" w:rsidRDefault="00534768" w:rsidP="004609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331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310F" w:rsidRDefault="00A3310F" w:rsidP="00E821F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10F" w:rsidRDefault="00A3310F" w:rsidP="00E821F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ADA" w:rsidRDefault="00537ADA" w:rsidP="0007042D">
      <w:r>
        <w:separator/>
      </w:r>
    </w:p>
  </w:footnote>
  <w:footnote w:type="continuationSeparator" w:id="1">
    <w:p w:rsidR="00537ADA" w:rsidRDefault="00537ADA" w:rsidP="000704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759A1"/>
    <w:multiLevelType w:val="hybridMultilevel"/>
    <w:tmpl w:val="93E8A34E"/>
    <w:lvl w:ilvl="0" w:tplc="342ABFE0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222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8FF"/>
    <w:rsid w:val="000040D2"/>
    <w:rsid w:val="00023D01"/>
    <w:rsid w:val="00024F85"/>
    <w:rsid w:val="00025397"/>
    <w:rsid w:val="0003116B"/>
    <w:rsid w:val="000360F3"/>
    <w:rsid w:val="0003779F"/>
    <w:rsid w:val="00041209"/>
    <w:rsid w:val="00060165"/>
    <w:rsid w:val="000606F6"/>
    <w:rsid w:val="0007042D"/>
    <w:rsid w:val="00074E8E"/>
    <w:rsid w:val="00086224"/>
    <w:rsid w:val="00090361"/>
    <w:rsid w:val="000941BC"/>
    <w:rsid w:val="00094C19"/>
    <w:rsid w:val="000A3953"/>
    <w:rsid w:val="000B7DEC"/>
    <w:rsid w:val="000C1703"/>
    <w:rsid w:val="000C38B8"/>
    <w:rsid w:val="000C7B78"/>
    <w:rsid w:val="000E3F7F"/>
    <w:rsid w:val="000E4F67"/>
    <w:rsid w:val="000F3B5D"/>
    <w:rsid w:val="00100A61"/>
    <w:rsid w:val="00113294"/>
    <w:rsid w:val="00124D23"/>
    <w:rsid w:val="00132931"/>
    <w:rsid w:val="00137453"/>
    <w:rsid w:val="001456CE"/>
    <w:rsid w:val="001478A5"/>
    <w:rsid w:val="00147947"/>
    <w:rsid w:val="0015576D"/>
    <w:rsid w:val="00175839"/>
    <w:rsid w:val="00183CB2"/>
    <w:rsid w:val="00186EB0"/>
    <w:rsid w:val="001A7829"/>
    <w:rsid w:val="001B1851"/>
    <w:rsid w:val="001B73E6"/>
    <w:rsid w:val="001D3B8E"/>
    <w:rsid w:val="001D49AA"/>
    <w:rsid w:val="001D78F6"/>
    <w:rsid w:val="001E1C1E"/>
    <w:rsid w:val="001E3214"/>
    <w:rsid w:val="001E566C"/>
    <w:rsid w:val="001F5976"/>
    <w:rsid w:val="001F6B17"/>
    <w:rsid w:val="00216A82"/>
    <w:rsid w:val="0022528E"/>
    <w:rsid w:val="00230B55"/>
    <w:rsid w:val="00230F7B"/>
    <w:rsid w:val="002358FF"/>
    <w:rsid w:val="002622EE"/>
    <w:rsid w:val="002668B5"/>
    <w:rsid w:val="0027403B"/>
    <w:rsid w:val="00280088"/>
    <w:rsid w:val="00281AF1"/>
    <w:rsid w:val="002836D0"/>
    <w:rsid w:val="00290D2E"/>
    <w:rsid w:val="002B30A3"/>
    <w:rsid w:val="002B3C9C"/>
    <w:rsid w:val="002B41C9"/>
    <w:rsid w:val="002C37E1"/>
    <w:rsid w:val="002C3F3F"/>
    <w:rsid w:val="002C4DAF"/>
    <w:rsid w:val="002D27D2"/>
    <w:rsid w:val="002D76EA"/>
    <w:rsid w:val="002E077D"/>
    <w:rsid w:val="002E60F4"/>
    <w:rsid w:val="002F0210"/>
    <w:rsid w:val="002F0691"/>
    <w:rsid w:val="002F54CA"/>
    <w:rsid w:val="002F5D07"/>
    <w:rsid w:val="00303F71"/>
    <w:rsid w:val="003078EC"/>
    <w:rsid w:val="00312175"/>
    <w:rsid w:val="00315F0F"/>
    <w:rsid w:val="003232AC"/>
    <w:rsid w:val="00323A11"/>
    <w:rsid w:val="003538AA"/>
    <w:rsid w:val="0035521F"/>
    <w:rsid w:val="003627F9"/>
    <w:rsid w:val="00362BC4"/>
    <w:rsid w:val="00363F9C"/>
    <w:rsid w:val="00366F58"/>
    <w:rsid w:val="003708A4"/>
    <w:rsid w:val="00387E78"/>
    <w:rsid w:val="00394FD9"/>
    <w:rsid w:val="0039500B"/>
    <w:rsid w:val="003A07CC"/>
    <w:rsid w:val="003A797A"/>
    <w:rsid w:val="003B1062"/>
    <w:rsid w:val="003B34C9"/>
    <w:rsid w:val="003B5F88"/>
    <w:rsid w:val="003D39A9"/>
    <w:rsid w:val="003D42D2"/>
    <w:rsid w:val="003D7BB7"/>
    <w:rsid w:val="00401945"/>
    <w:rsid w:val="00421D6E"/>
    <w:rsid w:val="00424EF2"/>
    <w:rsid w:val="00444DA2"/>
    <w:rsid w:val="004515AC"/>
    <w:rsid w:val="00452DBE"/>
    <w:rsid w:val="00457A64"/>
    <w:rsid w:val="00460970"/>
    <w:rsid w:val="00474CDF"/>
    <w:rsid w:val="004837F8"/>
    <w:rsid w:val="00496B95"/>
    <w:rsid w:val="004B212E"/>
    <w:rsid w:val="004E36A2"/>
    <w:rsid w:val="004E7CD6"/>
    <w:rsid w:val="004F0010"/>
    <w:rsid w:val="004F059E"/>
    <w:rsid w:val="004F10C1"/>
    <w:rsid w:val="004F2391"/>
    <w:rsid w:val="005146CE"/>
    <w:rsid w:val="00514FA2"/>
    <w:rsid w:val="0052150B"/>
    <w:rsid w:val="00534768"/>
    <w:rsid w:val="00537995"/>
    <w:rsid w:val="00537ADA"/>
    <w:rsid w:val="00556B3E"/>
    <w:rsid w:val="0056723D"/>
    <w:rsid w:val="00595145"/>
    <w:rsid w:val="005A43B0"/>
    <w:rsid w:val="005A60CB"/>
    <w:rsid w:val="005B50B8"/>
    <w:rsid w:val="005C2596"/>
    <w:rsid w:val="005D2EE6"/>
    <w:rsid w:val="005D5E0E"/>
    <w:rsid w:val="005E7B1F"/>
    <w:rsid w:val="005F0341"/>
    <w:rsid w:val="006248F4"/>
    <w:rsid w:val="006371CD"/>
    <w:rsid w:val="00643E19"/>
    <w:rsid w:val="00647746"/>
    <w:rsid w:val="00655E2F"/>
    <w:rsid w:val="00666A04"/>
    <w:rsid w:val="00676EAB"/>
    <w:rsid w:val="006A2658"/>
    <w:rsid w:val="006A7CB4"/>
    <w:rsid w:val="006A7F0E"/>
    <w:rsid w:val="006B1F1B"/>
    <w:rsid w:val="006B35F8"/>
    <w:rsid w:val="006C22E3"/>
    <w:rsid w:val="006C3EAC"/>
    <w:rsid w:val="006D0D3F"/>
    <w:rsid w:val="006D1383"/>
    <w:rsid w:val="006D6477"/>
    <w:rsid w:val="006D6EB6"/>
    <w:rsid w:val="006D7E4B"/>
    <w:rsid w:val="006E0103"/>
    <w:rsid w:val="006F7F6B"/>
    <w:rsid w:val="00716F49"/>
    <w:rsid w:val="007252E8"/>
    <w:rsid w:val="00730B9C"/>
    <w:rsid w:val="0074107C"/>
    <w:rsid w:val="007503A4"/>
    <w:rsid w:val="0075668B"/>
    <w:rsid w:val="00762AC8"/>
    <w:rsid w:val="00765EC3"/>
    <w:rsid w:val="007735FF"/>
    <w:rsid w:val="00792F3E"/>
    <w:rsid w:val="00794BFB"/>
    <w:rsid w:val="007A06D4"/>
    <w:rsid w:val="007B72DF"/>
    <w:rsid w:val="007C44F6"/>
    <w:rsid w:val="007C62B3"/>
    <w:rsid w:val="007C78A2"/>
    <w:rsid w:val="007E22BA"/>
    <w:rsid w:val="007F7B7C"/>
    <w:rsid w:val="00803A33"/>
    <w:rsid w:val="008069B8"/>
    <w:rsid w:val="00807C92"/>
    <w:rsid w:val="00813E7D"/>
    <w:rsid w:val="00831DDD"/>
    <w:rsid w:val="008460A4"/>
    <w:rsid w:val="0085130E"/>
    <w:rsid w:val="00864F2A"/>
    <w:rsid w:val="008743C1"/>
    <w:rsid w:val="0087588E"/>
    <w:rsid w:val="00876B51"/>
    <w:rsid w:val="00883B42"/>
    <w:rsid w:val="008B234B"/>
    <w:rsid w:val="008C45A5"/>
    <w:rsid w:val="008E5264"/>
    <w:rsid w:val="0090467D"/>
    <w:rsid w:val="0090602A"/>
    <w:rsid w:val="00914419"/>
    <w:rsid w:val="00924A0A"/>
    <w:rsid w:val="00931DB4"/>
    <w:rsid w:val="0093627A"/>
    <w:rsid w:val="00944E15"/>
    <w:rsid w:val="00945CEB"/>
    <w:rsid w:val="00964A5C"/>
    <w:rsid w:val="00977567"/>
    <w:rsid w:val="009870CB"/>
    <w:rsid w:val="009905F8"/>
    <w:rsid w:val="009A1134"/>
    <w:rsid w:val="009B0874"/>
    <w:rsid w:val="009C7FB4"/>
    <w:rsid w:val="009F362F"/>
    <w:rsid w:val="00A0025B"/>
    <w:rsid w:val="00A1247D"/>
    <w:rsid w:val="00A12CAC"/>
    <w:rsid w:val="00A160B8"/>
    <w:rsid w:val="00A3310F"/>
    <w:rsid w:val="00A37DD4"/>
    <w:rsid w:val="00A52937"/>
    <w:rsid w:val="00A549C8"/>
    <w:rsid w:val="00A62293"/>
    <w:rsid w:val="00A8439D"/>
    <w:rsid w:val="00AB1208"/>
    <w:rsid w:val="00AC253C"/>
    <w:rsid w:val="00AC3882"/>
    <w:rsid w:val="00AF1088"/>
    <w:rsid w:val="00AF1320"/>
    <w:rsid w:val="00AF7EA4"/>
    <w:rsid w:val="00B17FA3"/>
    <w:rsid w:val="00B2420C"/>
    <w:rsid w:val="00B376DE"/>
    <w:rsid w:val="00B5400E"/>
    <w:rsid w:val="00B5580E"/>
    <w:rsid w:val="00B8315F"/>
    <w:rsid w:val="00B950DE"/>
    <w:rsid w:val="00BA09B3"/>
    <w:rsid w:val="00BB68B2"/>
    <w:rsid w:val="00BC4BB7"/>
    <w:rsid w:val="00BC5D5C"/>
    <w:rsid w:val="00BE7CB2"/>
    <w:rsid w:val="00BF5861"/>
    <w:rsid w:val="00BF6B03"/>
    <w:rsid w:val="00C02714"/>
    <w:rsid w:val="00C142E6"/>
    <w:rsid w:val="00C325BB"/>
    <w:rsid w:val="00C35624"/>
    <w:rsid w:val="00C42FA9"/>
    <w:rsid w:val="00C46FA3"/>
    <w:rsid w:val="00C57DCD"/>
    <w:rsid w:val="00C77E65"/>
    <w:rsid w:val="00C865F7"/>
    <w:rsid w:val="00CA1445"/>
    <w:rsid w:val="00CA7C09"/>
    <w:rsid w:val="00CC2236"/>
    <w:rsid w:val="00CC49BC"/>
    <w:rsid w:val="00CC59E4"/>
    <w:rsid w:val="00CC689F"/>
    <w:rsid w:val="00CD7956"/>
    <w:rsid w:val="00CE2387"/>
    <w:rsid w:val="00CE5341"/>
    <w:rsid w:val="00D07D03"/>
    <w:rsid w:val="00D14D8F"/>
    <w:rsid w:val="00D1728D"/>
    <w:rsid w:val="00D177F9"/>
    <w:rsid w:val="00D17D95"/>
    <w:rsid w:val="00D25C4B"/>
    <w:rsid w:val="00D41E9B"/>
    <w:rsid w:val="00D426D0"/>
    <w:rsid w:val="00D81946"/>
    <w:rsid w:val="00D837E2"/>
    <w:rsid w:val="00DA5613"/>
    <w:rsid w:val="00DA7AD6"/>
    <w:rsid w:val="00DD237C"/>
    <w:rsid w:val="00DD285D"/>
    <w:rsid w:val="00DD6DA3"/>
    <w:rsid w:val="00DE3B70"/>
    <w:rsid w:val="00E02460"/>
    <w:rsid w:val="00E05465"/>
    <w:rsid w:val="00E1214C"/>
    <w:rsid w:val="00E15B48"/>
    <w:rsid w:val="00E25EA7"/>
    <w:rsid w:val="00E34ABB"/>
    <w:rsid w:val="00E45033"/>
    <w:rsid w:val="00E45B22"/>
    <w:rsid w:val="00E55FCA"/>
    <w:rsid w:val="00E67A51"/>
    <w:rsid w:val="00E74576"/>
    <w:rsid w:val="00E75C9F"/>
    <w:rsid w:val="00E819CC"/>
    <w:rsid w:val="00E8210A"/>
    <w:rsid w:val="00E821FA"/>
    <w:rsid w:val="00E940AA"/>
    <w:rsid w:val="00EB3241"/>
    <w:rsid w:val="00EB3CAF"/>
    <w:rsid w:val="00ED0B10"/>
    <w:rsid w:val="00EE179D"/>
    <w:rsid w:val="00F3483E"/>
    <w:rsid w:val="00F3794F"/>
    <w:rsid w:val="00F510B1"/>
    <w:rsid w:val="00F555D8"/>
    <w:rsid w:val="00F62F9E"/>
    <w:rsid w:val="00F63BCF"/>
    <w:rsid w:val="00F67A92"/>
    <w:rsid w:val="00F74906"/>
    <w:rsid w:val="00F800E5"/>
    <w:rsid w:val="00F83475"/>
    <w:rsid w:val="00F851C3"/>
    <w:rsid w:val="00F91760"/>
    <w:rsid w:val="00F935FD"/>
    <w:rsid w:val="00FA4D93"/>
    <w:rsid w:val="00FB58A7"/>
    <w:rsid w:val="00FC1B1B"/>
    <w:rsid w:val="00FD4FEC"/>
    <w:rsid w:val="00FD6467"/>
    <w:rsid w:val="00FE681F"/>
    <w:rsid w:val="00FF6634"/>
    <w:rsid w:val="03B71243"/>
    <w:rsid w:val="14DD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E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4EF2"/>
    <w:rPr>
      <w:strike w:val="0"/>
      <w:dstrike w:val="0"/>
      <w:color w:val="000000"/>
      <w:u w:val="none"/>
    </w:rPr>
  </w:style>
  <w:style w:type="paragraph" w:styleId="a4">
    <w:name w:val="header"/>
    <w:basedOn w:val="a"/>
    <w:link w:val="Char"/>
    <w:rsid w:val="00070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7042D"/>
    <w:rPr>
      <w:kern w:val="2"/>
      <w:sz w:val="18"/>
      <w:szCs w:val="18"/>
    </w:rPr>
  </w:style>
  <w:style w:type="paragraph" w:styleId="a5">
    <w:name w:val="footer"/>
    <w:basedOn w:val="a"/>
    <w:link w:val="Char0"/>
    <w:rsid w:val="00070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7042D"/>
    <w:rPr>
      <w:kern w:val="2"/>
      <w:sz w:val="18"/>
      <w:szCs w:val="18"/>
    </w:rPr>
  </w:style>
  <w:style w:type="table" w:styleId="a6">
    <w:name w:val="Table Grid"/>
    <w:basedOn w:val="a1"/>
    <w:rsid w:val="008C45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E82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sb.dda.cn/admin/xmgl_xmhz_xmcontent.aspx?id=5b2d217e-ad08-4362-877b-5be0c7a4b8fc&amp;zxid=6&amp;year=2016&amp;zxxz=1" TargetMode="External"/><Relationship Id="rId13" Type="http://schemas.openxmlformats.org/officeDocument/2006/relationships/hyperlink" Target="http://kjsb.dda.cn/admin/xmgl_xmhz_xmcontent.aspx?id=594f79e2-f4e2-4783-82b8-39b7f68757b9&amp;zxid=6&amp;year=2016&amp;zxxz=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jsb.dda.cn/admin/xmgl_xmhz_xmcontent.aspx?id=ef0bb63b-6264-4eae-86e8-9f4f8326da0c&amp;zxid=6&amp;year=2016&amp;zxxz=1" TargetMode="External"/><Relationship Id="rId12" Type="http://schemas.openxmlformats.org/officeDocument/2006/relationships/hyperlink" Target="http://kjsb.dda.cn/admin/xmgl_xmhz_xmcontent.aspx?id=8a85f1ff-7d57-4449-827c-dc4230deb031&amp;zxid=6&amp;year=2016&amp;zxxz=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jsb.dda.cn/admin/xmgl_xmhz_xmcontent.aspx?id=28003cb1-0990-440c-9e87-fb1d340ce7b6&amp;zxid=6&amp;year=2016&amp;zxxz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jsb.dda.cn/admin/xmgl_xmhz_xmcontent.aspx?id=67be5d0d-578b-482e-9983-ecd555f7cc47&amp;zxid=6&amp;year=2016&amp;zxxz=1" TargetMode="External"/><Relationship Id="rId10" Type="http://schemas.openxmlformats.org/officeDocument/2006/relationships/hyperlink" Target="http://kjsb.dda.cn/admin/xmgl_xmhz_xmcontent.aspx?id=1d0c6697-fa8a-4597-85a9-c4e908bab326&amp;zxid=6&amp;year=2016&amp;zxxz=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kjsb.dda.cn/admin/xmgl_xmhz_xmcontent.aspx?id=5c8ccff8-3cf1-4587-928b-6f7d2412e790&amp;zxid=6&amp;year=2016&amp;zxxz=1" TargetMode="External"/><Relationship Id="rId14" Type="http://schemas.openxmlformats.org/officeDocument/2006/relationships/hyperlink" Target="http://kjsb.dda.cn/admin/xmgl_xmhz_xmcontent.aspx?id=4fd6dff1-037c-489c-8ae9-2a99f2c483f6&amp;zxid=6&amp;year=2016&amp;zxxz=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239</Words>
  <Characters>1363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China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2015年度金州新区科技计划处室初审情况说明</dc:title>
  <dc:creator>USER</dc:creator>
  <cp:lastModifiedBy>admin</cp:lastModifiedBy>
  <cp:revision>35</cp:revision>
  <cp:lastPrinted>2015-11-16T02:18:00Z</cp:lastPrinted>
  <dcterms:created xsi:type="dcterms:W3CDTF">2016-11-11T06:50:00Z</dcterms:created>
  <dcterms:modified xsi:type="dcterms:W3CDTF">2016-11-22T07:11:00Z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