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9C2AD">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仿宋_GB2312"/>
          <w:b/>
          <w:bCs/>
          <w:sz w:val="44"/>
          <w:szCs w:val="44"/>
        </w:rPr>
      </w:pPr>
      <w:r>
        <w:rPr>
          <w:rFonts w:hint="eastAsia" w:ascii="宋体" w:hAnsi="宋体" w:cs="仿宋_GB2312"/>
          <w:b/>
          <w:bCs/>
          <w:sz w:val="44"/>
          <w:szCs w:val="44"/>
        </w:rPr>
        <w:t>关于发布2025年</w:t>
      </w:r>
      <w:r>
        <w:rPr>
          <w:rFonts w:hint="eastAsia" w:ascii="宋体" w:hAnsi="宋体" w:cs="仿宋_GB2312"/>
          <w:b/>
          <w:bCs/>
          <w:sz w:val="44"/>
          <w:szCs w:val="44"/>
          <w:lang w:val="en-US" w:eastAsia="zh-CN"/>
        </w:rPr>
        <w:t>度</w:t>
      </w:r>
      <w:r>
        <w:rPr>
          <w:rFonts w:hint="eastAsia" w:ascii="宋体" w:hAnsi="宋体" w:cs="仿宋_GB2312"/>
          <w:b/>
          <w:bCs/>
          <w:sz w:val="44"/>
          <w:szCs w:val="44"/>
        </w:rPr>
        <w:t>金普新区农业主导品种和主推技术的通知</w:t>
      </w:r>
    </w:p>
    <w:p w14:paraId="02255A70">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73EC3757">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各涉农街道、新区现代农业生产发展服务中心：</w:t>
      </w:r>
    </w:p>
    <w:p w14:paraId="3711A7A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为提升科技对乡村振兴的支撑引领作用，引导新区广大农民选用优质品种和先进适用技术，提高农民科学种养水平，提升农业科技对产业发展的支撑作用，新区农业农村局围绕新区农业主导优势产业高质量发展和乡村振兴的技术需求，按照推荐条件、范围和程序，经过广泛征集筛选，确定了2025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农业主导品种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个、主推技术1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项，现予以推介发布。</w:t>
      </w:r>
    </w:p>
    <w:p w14:paraId="6C92371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介发布农业主导品种和主推技术是促进农业增产、农民增收的重要举措，新区现代农业生产发展服务中心以及各涉农街道要高度重视，结合实际，认真做好主导品种和主推技术宣传、培训和推广工作，引导广大农户和新型农业经营主体得以广泛应用，推进良种良法配套和农技农艺融合，促进农业科技快速进村、入户、到田，不断提高农业生产科技水平，增强新区农业综合生产能力。</w:t>
      </w:r>
    </w:p>
    <w:p w14:paraId="0CE383D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color w:val="auto"/>
          <w:sz w:val="32"/>
          <w:szCs w:val="32"/>
        </w:rPr>
        <w:t>件：1.2025年</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rPr>
        <w:t>金普新区主导品种和主推技术</w:t>
      </w:r>
    </w:p>
    <w:p w14:paraId="3522820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2.2025年</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rPr>
        <w:t>金普新区农业主推技术简介</w:t>
      </w:r>
    </w:p>
    <w:p w14:paraId="14868EAC">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48B724BB">
      <w:pPr>
        <w:pStyle w:val="2"/>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大连金普新区农业农村局</w:t>
      </w:r>
    </w:p>
    <w:p w14:paraId="61912BE8">
      <w:pPr>
        <w:pStyle w:val="2"/>
        <w:keepNext w:val="0"/>
        <w:keepLines w:val="0"/>
        <w:pageBreakBefore w:val="0"/>
        <w:widowControl w:val="0"/>
        <w:tabs>
          <w:tab w:val="left" w:pos="8610"/>
        </w:tabs>
        <w:kinsoku/>
        <w:wordWrap/>
        <w:overflowPunct/>
        <w:topLinePunct w:val="0"/>
        <w:autoSpaceDE/>
        <w:autoSpaceDN/>
        <w:bidi w:val="0"/>
        <w:adjustRightInd/>
        <w:snapToGrid/>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年11月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14:paraId="2880A2D6">
      <w:pPr>
        <w:rPr>
          <w:rFonts w:hint="eastAsia"/>
          <w:color w:val="0000FF"/>
        </w:rPr>
        <w:sectPr>
          <w:footerReference r:id="rId3" w:type="default"/>
          <w:pgSz w:w="11906" w:h="16838"/>
          <w:pgMar w:top="1440" w:right="1800" w:bottom="1440" w:left="1800" w:header="851" w:footer="992" w:gutter="0"/>
          <w:pgNumType w:fmt="numberInDash"/>
          <w:cols w:space="720" w:num="1"/>
          <w:docGrid w:type="lines" w:linePitch="579" w:charSpace="0"/>
        </w:sectPr>
      </w:pPr>
    </w:p>
    <w:p w14:paraId="56F29CCD">
      <w:pPr>
        <w:adjustRightInd w:val="0"/>
        <w:snapToGrid w:val="0"/>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286ADADA">
      <w:pPr>
        <w:adjustRightInd w:val="0"/>
        <w:snapToGrid w:val="0"/>
        <w:spacing w:line="520" w:lineRule="exact"/>
        <w:ind w:firstLine="440" w:firstLineChars="100"/>
        <w:jc w:val="both"/>
        <w:rPr>
          <w:rFonts w:ascii="宋体" w:hAnsi="宋体" w:cs="仿宋_GB2312"/>
          <w:sz w:val="44"/>
          <w:szCs w:val="44"/>
        </w:rPr>
      </w:pPr>
    </w:p>
    <w:p w14:paraId="1EB535CF">
      <w:pPr>
        <w:adjustRightInd w:val="0"/>
        <w:snapToGrid w:val="0"/>
        <w:spacing w:line="520" w:lineRule="exact"/>
        <w:jc w:val="center"/>
        <w:rPr>
          <w:rFonts w:ascii="宋体" w:hAnsi="宋体" w:cs="仿宋_GB2312"/>
          <w:b/>
          <w:bCs/>
          <w:sz w:val="44"/>
          <w:szCs w:val="44"/>
        </w:rPr>
      </w:pPr>
      <w:r>
        <w:rPr>
          <w:rFonts w:ascii="宋体" w:hAnsi="宋体" w:cs="仿宋_GB2312"/>
          <w:b/>
          <w:bCs/>
          <w:sz w:val="44"/>
          <w:szCs w:val="44"/>
        </w:rPr>
        <w:t>2025</w:t>
      </w:r>
      <w:r>
        <w:rPr>
          <w:rFonts w:hint="eastAsia" w:ascii="宋体" w:hAnsi="宋体" w:cs="仿宋_GB2312"/>
          <w:b/>
          <w:bCs/>
          <w:sz w:val="44"/>
          <w:szCs w:val="44"/>
        </w:rPr>
        <w:t>年</w:t>
      </w:r>
      <w:r>
        <w:rPr>
          <w:rFonts w:hint="eastAsia" w:ascii="宋体" w:hAnsi="宋体" w:cs="仿宋_GB2312"/>
          <w:b/>
          <w:bCs/>
          <w:sz w:val="44"/>
          <w:szCs w:val="44"/>
          <w:lang w:val="en-US" w:eastAsia="zh-CN"/>
        </w:rPr>
        <w:t>度</w:t>
      </w:r>
      <w:r>
        <w:rPr>
          <w:rFonts w:hint="eastAsia" w:ascii="宋体" w:hAnsi="宋体" w:cs="仿宋_GB2312"/>
          <w:b/>
          <w:bCs/>
          <w:sz w:val="44"/>
          <w:szCs w:val="44"/>
        </w:rPr>
        <w:t>金普新区主导品种和主推技术</w:t>
      </w:r>
    </w:p>
    <w:p w14:paraId="124BDA1A">
      <w:pPr>
        <w:widowControl/>
        <w:spacing w:line="480" w:lineRule="exact"/>
        <w:ind w:left="660"/>
        <w:jc w:val="both"/>
        <w:rPr>
          <w:rFonts w:ascii="宋体" w:hAnsi="宋体" w:cs="宋体"/>
          <w:b/>
          <w:bCs/>
          <w:color w:val="666666"/>
          <w:kern w:val="0"/>
          <w:sz w:val="32"/>
          <w:szCs w:val="32"/>
        </w:rPr>
      </w:pPr>
    </w:p>
    <w:p w14:paraId="267757C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仿宋_GB2312" w:eastAsia="黑体" w:cs="仿宋_GB2312"/>
          <w:kern w:val="2"/>
          <w:sz w:val="32"/>
          <w:szCs w:val="32"/>
          <w:lang w:val="en-US" w:eastAsia="zh-CN" w:bidi="ar-SA"/>
        </w:rPr>
        <w:t>一、农业主导品种（7个）：</w:t>
      </w:r>
    </w:p>
    <w:p w14:paraId="1904AFF1">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（一）果树</w:t>
      </w:r>
    </w:p>
    <w:p w14:paraId="4D9E77B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1、金顶红大樱桃</w:t>
      </w:r>
    </w:p>
    <w:p w14:paraId="79DAE83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2、弗里斯科大樱桃</w:t>
      </w:r>
    </w:p>
    <w:p w14:paraId="1305552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、龙成二号软枣猕猴桃</w:t>
      </w:r>
    </w:p>
    <w:p w14:paraId="2AFFDE0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圣诞红</w:t>
      </w:r>
      <w:r>
        <w:rPr>
          <w:rFonts w:hint="eastAsia" w:ascii="仿宋_GB2312" w:hAnsi="仿宋_GB2312" w:eastAsia="仿宋_GB2312" w:cs="仿宋_GB2312"/>
          <w:sz w:val="32"/>
          <w:szCs w:val="32"/>
        </w:rPr>
        <w:t>草莓</w:t>
      </w:r>
      <w:r>
        <w:rPr>
          <w:rFonts w:hint="eastAsia" w:ascii="仿宋_GB2312" w:hAnsi="仿宋_GB2312" w:eastAsia="仿宋_GB2312" w:cs="仿宋_GB2312"/>
          <w:sz w:val="32"/>
          <w:szCs w:val="32"/>
        </w:rPr>
        <w:tab/>
      </w:r>
    </w:p>
    <w:p w14:paraId="4C10F05C">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（二）蔬菜</w:t>
      </w:r>
    </w:p>
    <w:p w14:paraId="4ADF626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、“津优10号”黄瓜</w:t>
      </w:r>
    </w:p>
    <w:p w14:paraId="2D2E954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中华绿宝</w:t>
      </w:r>
      <w:r>
        <w:rPr>
          <w:rFonts w:hint="eastAsia" w:ascii="仿宋_GB2312" w:hAnsi="仿宋_GB2312" w:eastAsia="仿宋_GB2312" w:cs="仿宋_GB2312"/>
          <w:sz w:val="32"/>
          <w:szCs w:val="32"/>
        </w:rPr>
        <w:t>”番茄</w:t>
      </w:r>
    </w:p>
    <w:p w14:paraId="11E2D4FF">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（三）粮油</w:t>
      </w:r>
    </w:p>
    <w:p w14:paraId="05C6962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1、荷兰7号马铃薯</w:t>
      </w:r>
    </w:p>
    <w:p w14:paraId="288BF2B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仿宋_GB2312" w:eastAsia="黑体"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二、主推技术（18项）：</w:t>
      </w:r>
    </w:p>
    <w:p w14:paraId="2407FF10">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（一）果树</w:t>
      </w:r>
    </w:p>
    <w:p w14:paraId="6F16D4D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1、吉塞拉</w:t>
      </w:r>
      <w:r>
        <w:rPr>
          <w:rFonts w:hint="eastAsia" w:ascii="仿宋_GB2312" w:hAnsi="仿宋_GB2312" w:eastAsia="仿宋_GB2312" w:cs="仿宋_GB2312"/>
          <w:sz w:val="32"/>
          <w:szCs w:val="32"/>
          <w:lang w:val="en-US" w:eastAsia="zh-CN"/>
        </w:rPr>
        <w:t>6号</w:t>
      </w:r>
      <w:r>
        <w:rPr>
          <w:rFonts w:hint="eastAsia" w:ascii="仿宋_GB2312" w:hAnsi="仿宋_GB2312" w:eastAsia="仿宋_GB2312" w:cs="仿宋_GB2312"/>
          <w:sz w:val="32"/>
          <w:szCs w:val="32"/>
        </w:rPr>
        <w:t>在大樱桃上的应用技术</w:t>
      </w:r>
    </w:p>
    <w:p w14:paraId="746B591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2、甜樱桃巧用防雨棚提早生产技术</w:t>
      </w:r>
    </w:p>
    <w:p w14:paraId="7E19D93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3、金顶红大樱桃栽培管理技术</w:t>
      </w:r>
    </w:p>
    <w:p w14:paraId="352B15B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4、大樱桃单轴延伸整形修剪技术</w:t>
      </w:r>
    </w:p>
    <w:p w14:paraId="16FACCA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5、大樱桃自动化预冷分拣技术</w:t>
      </w:r>
    </w:p>
    <w:p w14:paraId="7A43E7E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6、软枣猕猴桃栽培技术</w:t>
      </w:r>
    </w:p>
    <w:p w14:paraId="41FBC68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7、草莓提早丰产栽培技术</w:t>
      </w:r>
    </w:p>
    <w:p w14:paraId="04BDC11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8、大樱桃鲜果贮运保鲜技术</w:t>
      </w:r>
    </w:p>
    <w:p w14:paraId="33A23D2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9、甜樱桃果蝇综合防治技术</w:t>
      </w:r>
    </w:p>
    <w:p w14:paraId="1CC78C4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10、甜樱桃KGB树形修剪技术</w:t>
      </w:r>
    </w:p>
    <w:p w14:paraId="6C8668D6">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（二）蔬菜</w:t>
      </w:r>
    </w:p>
    <w:p w14:paraId="05F80FA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、“津优10号”黄瓜栽培技术</w:t>
      </w:r>
    </w:p>
    <w:p w14:paraId="73C72C9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中华绿宝</w:t>
      </w:r>
      <w:r>
        <w:rPr>
          <w:rFonts w:hint="eastAsia" w:ascii="仿宋_GB2312" w:hAnsi="仿宋_GB2312" w:eastAsia="仿宋_GB2312" w:cs="仿宋_GB2312"/>
          <w:sz w:val="32"/>
          <w:szCs w:val="32"/>
        </w:rPr>
        <w:t>”番茄栽培技术</w:t>
      </w:r>
    </w:p>
    <w:p w14:paraId="20E1DC93">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（三）农机</w:t>
      </w:r>
    </w:p>
    <w:p w14:paraId="4406974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bCs/>
          <w:kern w:val="2"/>
          <w:sz w:val="32"/>
          <w:szCs w:val="32"/>
          <w:lang w:val="en-US" w:eastAsia="zh-CN" w:bidi="ar-SA"/>
        </w:rPr>
      </w:pPr>
      <w:r>
        <w:rPr>
          <w:rFonts w:hint="eastAsia" w:ascii="仿宋_GB2312" w:hAnsi="仿宋_GB2312" w:eastAsia="仿宋_GB2312" w:cs="仿宋_GB2312"/>
          <w:sz w:val="32"/>
          <w:szCs w:val="32"/>
        </w:rPr>
        <w:t>1、玉米单粒播生产技术</w:t>
      </w:r>
    </w:p>
    <w:p w14:paraId="53DBADAA">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（四）其他</w:t>
      </w:r>
    </w:p>
    <w:p w14:paraId="132018D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1、黄板物理防治病虫害技术</w:t>
      </w:r>
    </w:p>
    <w:p w14:paraId="7493712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2、赤眼蜂防治玉米螟技术</w:t>
      </w:r>
    </w:p>
    <w:p w14:paraId="483248E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3、测土配方施肥技术</w:t>
      </w:r>
    </w:p>
    <w:p w14:paraId="4C9BA6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40"/>
          <w:lang w:val="en-US" w:eastAsia="zh-CN"/>
        </w:rPr>
        <w:t>水肥一体化技术</w:t>
      </w:r>
    </w:p>
    <w:p w14:paraId="35CDF2E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sz w:val="32"/>
          <w:szCs w:val="40"/>
          <w:lang w:val="en-US" w:eastAsia="zh-CN"/>
        </w:rPr>
        <w:t>5、数字农业</w:t>
      </w:r>
      <w:r>
        <w:rPr>
          <w:rFonts w:hint="eastAsia" w:ascii="仿宋_GB2312" w:hAnsi="仿宋_GB2312" w:eastAsia="仿宋_GB2312" w:cs="仿宋_GB2312"/>
          <w:sz w:val="32"/>
          <w:szCs w:val="40"/>
        </w:rPr>
        <w:t>小型气象站</w:t>
      </w:r>
    </w:p>
    <w:p w14:paraId="3632131D">
      <w:pPr>
        <w:pStyle w:val="2"/>
        <w:rPr>
          <w:rFonts w:hint="eastAsia"/>
        </w:rPr>
      </w:pPr>
    </w:p>
    <w:p w14:paraId="4E66D01A">
      <w:pPr>
        <w:rPr>
          <w:rFonts w:hint="eastAsia"/>
        </w:rPr>
      </w:pPr>
    </w:p>
    <w:p w14:paraId="4CD2440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73F741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9B24CC3">
      <w:pPr>
        <w:keepNext w:val="0"/>
        <w:keepLines w:val="0"/>
        <w:pageBreakBefore w:val="0"/>
        <w:widowControl/>
        <w:kinsoku/>
        <w:wordWrap/>
        <w:overflowPunct/>
        <w:topLinePunct w:val="0"/>
        <w:autoSpaceDE/>
        <w:autoSpaceDN/>
        <w:bidi w:val="0"/>
        <w:spacing w:line="240" w:lineRule="auto"/>
        <w:ind w:left="1619" w:leftChars="314" w:hanging="960" w:hangingChars="300"/>
        <w:jc w:val="both"/>
        <w:textAlignment w:val="auto"/>
        <w:rPr>
          <w:rFonts w:ascii="仿宋" w:hAnsi="仿宋" w:eastAsia="仿宋" w:cs="仿宋_GB2312"/>
          <w:sz w:val="32"/>
          <w:szCs w:val="32"/>
        </w:rPr>
      </w:pPr>
    </w:p>
    <w:p w14:paraId="5894AA49">
      <w:pPr>
        <w:keepNext w:val="0"/>
        <w:keepLines w:val="0"/>
        <w:pageBreakBefore w:val="0"/>
        <w:widowControl/>
        <w:kinsoku/>
        <w:wordWrap/>
        <w:overflowPunct/>
        <w:topLinePunct w:val="0"/>
        <w:autoSpaceDE/>
        <w:autoSpaceDN/>
        <w:bidi w:val="0"/>
        <w:spacing w:line="240" w:lineRule="auto"/>
        <w:ind w:left="1619" w:leftChars="314" w:hanging="960" w:hangingChars="300"/>
        <w:jc w:val="both"/>
        <w:textAlignment w:val="auto"/>
        <w:rPr>
          <w:rFonts w:ascii="仿宋" w:hAnsi="仿宋" w:eastAsia="仿宋" w:cs="仿宋_GB2312"/>
          <w:sz w:val="32"/>
          <w:szCs w:val="32"/>
        </w:rPr>
      </w:pPr>
    </w:p>
    <w:p w14:paraId="47257D21">
      <w:pPr>
        <w:keepNext w:val="0"/>
        <w:keepLines w:val="0"/>
        <w:pageBreakBefore w:val="0"/>
        <w:widowControl/>
        <w:kinsoku/>
        <w:wordWrap/>
        <w:overflowPunct/>
        <w:topLinePunct w:val="0"/>
        <w:autoSpaceDE/>
        <w:autoSpaceDN/>
        <w:bidi w:val="0"/>
        <w:spacing w:line="240" w:lineRule="auto"/>
        <w:ind w:left="1619" w:leftChars="314" w:hanging="960" w:hangingChars="300"/>
        <w:jc w:val="both"/>
        <w:textAlignment w:val="auto"/>
        <w:rPr>
          <w:rFonts w:ascii="仿宋" w:hAnsi="仿宋" w:eastAsia="仿宋" w:cs="仿宋_GB2312"/>
          <w:sz w:val="32"/>
          <w:szCs w:val="32"/>
        </w:rPr>
      </w:pPr>
    </w:p>
    <w:p w14:paraId="4AF8058D">
      <w:pPr>
        <w:keepNext w:val="0"/>
        <w:keepLines w:val="0"/>
        <w:pageBreakBefore w:val="0"/>
        <w:widowControl/>
        <w:kinsoku/>
        <w:wordWrap/>
        <w:overflowPunct/>
        <w:topLinePunct w:val="0"/>
        <w:autoSpaceDE/>
        <w:autoSpaceDN/>
        <w:bidi w:val="0"/>
        <w:spacing w:line="240" w:lineRule="auto"/>
        <w:ind w:left="1619" w:leftChars="314" w:hanging="960" w:hangingChars="300"/>
        <w:jc w:val="both"/>
        <w:textAlignment w:val="auto"/>
        <w:rPr>
          <w:rFonts w:ascii="仿宋" w:hAnsi="仿宋" w:eastAsia="仿宋" w:cs="仿宋_GB2312"/>
          <w:sz w:val="32"/>
          <w:szCs w:val="32"/>
        </w:rPr>
      </w:pPr>
    </w:p>
    <w:p w14:paraId="62A1D8C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4AE778C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32"/>
          <w:szCs w:val="32"/>
        </w:rPr>
      </w:pPr>
    </w:p>
    <w:p w14:paraId="0A1512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仿宋_GB2312"/>
          <w:b/>
          <w:bCs/>
          <w:sz w:val="44"/>
          <w:szCs w:val="44"/>
        </w:rPr>
      </w:pPr>
      <w:r>
        <w:rPr>
          <w:rFonts w:hint="default" w:ascii="宋体" w:hAnsi="宋体" w:cs="仿宋_GB2312"/>
          <w:b/>
          <w:bCs/>
          <w:sz w:val="44"/>
          <w:szCs w:val="44"/>
        </w:rPr>
        <w:t>2025</w:t>
      </w:r>
      <w:r>
        <w:rPr>
          <w:rFonts w:hint="eastAsia" w:ascii="宋体" w:hAnsi="宋体" w:cs="仿宋_GB2312"/>
          <w:b/>
          <w:bCs/>
          <w:sz w:val="44"/>
          <w:szCs w:val="44"/>
        </w:rPr>
        <w:t>年</w:t>
      </w:r>
      <w:r>
        <w:rPr>
          <w:rFonts w:hint="eastAsia" w:ascii="宋体" w:hAnsi="宋体" w:cs="仿宋_GB2312"/>
          <w:b/>
          <w:bCs/>
          <w:sz w:val="44"/>
          <w:szCs w:val="44"/>
          <w:lang w:val="en-US" w:eastAsia="zh-CN"/>
        </w:rPr>
        <w:t>度</w:t>
      </w:r>
      <w:r>
        <w:rPr>
          <w:rFonts w:hint="eastAsia" w:ascii="宋体" w:hAnsi="宋体" w:cs="仿宋_GB2312"/>
          <w:b/>
          <w:bCs/>
          <w:sz w:val="44"/>
          <w:szCs w:val="44"/>
        </w:rPr>
        <w:t>金普新区农业主推技术简介</w:t>
      </w:r>
    </w:p>
    <w:p w14:paraId="44868B18">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cs="仿宋_GB2312"/>
          <w:sz w:val="44"/>
          <w:szCs w:val="44"/>
        </w:rPr>
      </w:pPr>
    </w:p>
    <w:p w14:paraId="7BB2FAF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仿宋_GB2312" w:eastAsia="黑体"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一、果树</w:t>
      </w:r>
    </w:p>
    <w:p w14:paraId="0968236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1、吉塞拉6</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在大樱桃上的应用技术：由大连金普新区宏伟合作社从山东省泰安市圣田农林科技开发有限公司引进吉塞拉6</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砧木，从2008年11月开始，吉塞拉6</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上嫁接美早、金顶红、萨米脱、俄罗斯8号、红灯、荷兰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1号等品种，经过多年的研究探索，吉塞拉砧木根系嫁接的樱桃树</w:t>
      </w: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sz w:val="32"/>
          <w:szCs w:val="32"/>
        </w:rPr>
        <w:t>耐寒、抗涝、结果期早、成熟提早，果实大、口感好、价位高等优点。是大樱桃今后发展的首选根系。解决了辽南地区大樱桃根系不耐寒的特性，填补了辽南地区大樱桃根系耐寒空白。</w:t>
      </w:r>
    </w:p>
    <w:p w14:paraId="3AFFFE3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2、甜樱桃巧用防雨</w:t>
      </w:r>
      <w:bookmarkStart w:id="0" w:name="_GoBack"/>
      <w:bookmarkEnd w:id="0"/>
      <w:r>
        <w:rPr>
          <w:rFonts w:hint="eastAsia" w:ascii="仿宋_GB2312" w:hAnsi="仿宋_GB2312" w:eastAsia="仿宋_GB2312" w:cs="仿宋_GB2312"/>
          <w:sz w:val="32"/>
          <w:szCs w:val="32"/>
        </w:rPr>
        <w:t>棚提早生产技术：充分利用已有的大樱桃防雨棚，通过对防雨棚加固改造提前生产收到了较好的效果。填补了五、六月份樱桃鲜果市场，使得大樱桃鲜果供应期延长到一年连续六个月以上，提高了农民经济收入，丰富了市场供应，起到了一棚多功能的作用。</w:t>
      </w:r>
    </w:p>
    <w:p w14:paraId="0E05C3D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3、金顶红大樱桃栽培管理技术：金顶红是以马哈利作为砧</w:t>
      </w:r>
      <w:r>
        <w:rPr>
          <w:rFonts w:hint="eastAsia" w:ascii="仿宋_GB2312" w:hAnsi="仿宋_GB2312" w:eastAsia="仿宋_GB2312" w:cs="仿宋_GB2312"/>
          <w:color w:val="auto"/>
          <w:sz w:val="32"/>
          <w:szCs w:val="32"/>
        </w:rPr>
        <w:t>木通过</w:t>
      </w:r>
      <w:r>
        <w:rPr>
          <w:rFonts w:hint="eastAsia" w:ascii="仿宋_GB2312" w:hAnsi="仿宋_GB2312" w:eastAsia="仿宋_GB2312" w:cs="仿宋_GB2312"/>
          <w:color w:val="auto"/>
          <w:sz w:val="32"/>
          <w:szCs w:val="32"/>
          <w:lang w:val="en-US" w:eastAsia="zh-CN"/>
        </w:rPr>
        <w:t>砂蜜豆</w:t>
      </w:r>
      <w:r>
        <w:rPr>
          <w:rFonts w:hint="eastAsia" w:ascii="仿宋_GB2312" w:hAnsi="仿宋_GB2312" w:eastAsia="仿宋_GB2312" w:cs="仿宋_GB2312"/>
          <w:color w:val="auto"/>
          <w:sz w:val="32"/>
          <w:szCs w:val="32"/>
        </w:rPr>
        <w:t>芽变选育出来</w:t>
      </w:r>
      <w:r>
        <w:rPr>
          <w:rFonts w:hint="eastAsia" w:ascii="仿宋_GB2312" w:hAnsi="仿宋_GB2312" w:eastAsia="仿宋_GB2312" w:cs="仿宋_GB2312"/>
          <w:sz w:val="32"/>
          <w:szCs w:val="32"/>
        </w:rPr>
        <w:t>的，具有产量高、稳产性好、连续结果能力强的特点。金顶红大樱桃，果个特大，单株结果，果个整齐，成熟期后呈绛紫色，亮度好，颜色美观，果肉肥厚，吃起来口感甜酸，果核小而离核，下雨不易产生裂果，耐储藏、耐储运。</w:t>
      </w:r>
    </w:p>
    <w:p w14:paraId="355B738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4、大樱桃单轴延伸整形修剪技术：单轴延伸整形修剪技术，适用于各个大樱桃品种，具有树势强、结果能力强、树体通风透光率高</w:t>
      </w:r>
      <w:r>
        <w:rPr>
          <w:rFonts w:hint="eastAsia" w:ascii="仿宋_GB2312" w:hAnsi="仿宋_GB2312" w:eastAsia="仿宋_GB2312" w:cs="仿宋_GB2312"/>
          <w:sz w:val="32"/>
          <w:szCs w:val="32"/>
          <w:lang w:val="en-US" w:eastAsia="zh-CN"/>
        </w:rPr>
        <w:t>的优点</w:t>
      </w:r>
      <w:r>
        <w:rPr>
          <w:rFonts w:hint="eastAsia" w:ascii="仿宋_GB2312" w:hAnsi="仿宋_GB2312" w:eastAsia="仿宋_GB2312" w:cs="仿宋_GB2312"/>
          <w:sz w:val="32"/>
          <w:szCs w:val="32"/>
        </w:rPr>
        <w:t>，从而提高果实品质，增加经济效益。</w:t>
      </w:r>
    </w:p>
    <w:p w14:paraId="0647A0A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5、大樱桃自动化预冷分拣技术：利用大樱桃预冷分级流水线，对大樱桃进行预冷、分拣、风干、装箱，实现了大樱桃运输过程中长期保鲜，极大提高了大樱桃供货品质。</w:t>
      </w:r>
    </w:p>
    <w:p w14:paraId="0CD196D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6、软枣猕猴桃栽培技术：软枣猕猴桃是一种新型水果，我国经过多年的驯化和培养，现已可以大面积人工种植，已选育品种15个，主要人工种植品种有茂绿丰（龙城2号）、丹阳（LD133）、魁绿等。</w:t>
      </w:r>
      <w:r>
        <w:rPr>
          <w:rFonts w:hint="eastAsia" w:ascii="仿宋_GB2312" w:hAnsi="仿宋_GB2312" w:eastAsia="仿宋_GB2312" w:cs="仿宋_GB2312"/>
          <w:sz w:val="32"/>
          <w:szCs w:val="32"/>
          <w:lang w:eastAsia="zh-CN"/>
        </w:rPr>
        <w:t>果实</w:t>
      </w:r>
      <w:r>
        <w:rPr>
          <w:rFonts w:hint="eastAsia" w:ascii="仿宋_GB2312" w:hAnsi="仿宋_GB2312" w:eastAsia="仿宋_GB2312" w:cs="仿宋_GB2312"/>
          <w:sz w:val="32"/>
          <w:szCs w:val="32"/>
        </w:rPr>
        <w:t>通常光滑无毛，果皮有绿色、黄色、红色等，果肉颜色也多样，可药用，为强壮、解热及收敛剂，又是营养价值很高的食品。果既可生食，也可制果酱、蜜饯、罐头、酿酒等。花为蜜源，也可</w:t>
      </w:r>
      <w:r>
        <w:rPr>
          <w:rFonts w:hint="eastAsia" w:ascii="仿宋_GB2312" w:hAnsi="仿宋_GB2312" w:eastAsia="仿宋_GB2312" w:cs="仿宋_GB2312"/>
          <w:sz w:val="32"/>
          <w:szCs w:val="32"/>
          <w:lang w:eastAsia="zh-CN"/>
        </w:rPr>
        <w:t>提取</w:t>
      </w:r>
      <w:r>
        <w:rPr>
          <w:rFonts w:hint="eastAsia" w:ascii="仿宋_GB2312" w:hAnsi="仿宋_GB2312" w:eastAsia="仿宋_GB2312" w:cs="仿宋_GB2312"/>
          <w:sz w:val="32"/>
          <w:szCs w:val="32"/>
        </w:rPr>
        <w:t>芳香油。该种既可作为观赏树种，又可作为果树。</w:t>
      </w:r>
    </w:p>
    <w:p w14:paraId="5B9F37D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7、草莓提早丰产栽培技术：为保护地促成栽培期早，开花结果期早，使花芽分化发育期相应变短，保证促成草莓既能早采收，又能获得高产，人为采用遮光、断根、夜冷等育苗方式促进花芽提早分化和发育。</w:t>
      </w:r>
    </w:p>
    <w:p w14:paraId="6AC5034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大樱桃鲜果贮运保鲜技术：为延长大樱桃贮运保鲜时间、质量，缓解集中销售，扩大物流半径，本技术包含品种、预冷、包装、贮运等环节，通过低温降低果实生理活动、保持水分，延长保鲜时间，提高保鲜质量。</w:t>
      </w:r>
    </w:p>
    <w:p w14:paraId="3F0BE35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甜樱桃果蝇综合防治技术：该技术可提高商品率，促进产业发展，增加农民效益。采用生物、物理、化学综合防治技术，生物防治使用糖醋液诱杀和短吻杆菌喷施树体、化学防治采用地面喷施高效氯氰菊酯乳油。</w:t>
      </w:r>
    </w:p>
    <w:p w14:paraId="6CAAD4E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甜樱桃KGB树形修剪技术：KGB树形栽培模式属于矮化密植型，提高了耕地的利用效率，并提高了机械化程度，减少了人力的投入，节约了生产管理成本，提高了亩产量，提升了果品品质，3～4年即可进入丰产，提早结实，帮助农户早日实现盈利，也便于养护及采摘管理。</w:t>
      </w:r>
    </w:p>
    <w:p w14:paraId="218EC5C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仿宋_GB2312" w:eastAsia="黑体"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二、蔬菜</w:t>
      </w:r>
    </w:p>
    <w:p w14:paraId="7B956BC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津优10号”黄瓜栽培技术：该品种由天津科润农业科技股份有限公司黄瓜研究所培育，生长势较强，为大棚栽植品种。春季2月中旬或秋季8月上旬播种，每亩种植4000株，定植时10厘米地温稳定在12℃以上，选择晴天上午进行，定植后闭棚，时间视天气而定，既要保证温度、湿度利于缓苗，又要防止高温烤苗。采收要及时，防止瓜条偏长，进入盛瓜期要加强水肥管理，增施磷钾肥，但每次施肥量不宜过多。春季棚要预防霜霉病、白粉虱等病虫害，后期加强管理，以延长收获期。</w:t>
      </w:r>
    </w:p>
    <w:p w14:paraId="474D8F6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绿宝”番茄栽培技术：该品种番茄为无限生长型，成熟果实粉红色，果实圆形，果面光滑，普通栽培单果重250克左右，糖度8度左右。该品种长势稳健，畸裂果率较低，果洼及花蒂小，中抗CMV、叶霉病、TMV、根结线虫等病虫害，适宜春秋和冬季保护地种植。育苗期的花芽分化期不宜长期低于12℃或高于30℃，定植时要求距地表10cm以下，种植密度不宜过大，以每亩2200—2500株为宜。注意蘸花保果，坐果后浇大水，增施钾钙，减少氮肥用量，当果实进入绿熟期，适当控水，自然转红，注意疏花疏果，做好病虫害防治。</w:t>
      </w:r>
    </w:p>
    <w:p w14:paraId="1A9716F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仿宋_GB2312" w:eastAsia="黑体"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三、农机</w:t>
      </w:r>
    </w:p>
    <w:p w14:paraId="5850822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玉米单粒播生产技术：由大连瓦房店精量播种有限公司生产的2BG型播种机和沈阳天河兴达机械制造有限公司生产的2BG-2型播种机，已经成为大连金普新区玉米产区单粒播的主导机型，在我区玉米主产区得到推广。</w:t>
      </w:r>
    </w:p>
    <w:p w14:paraId="4AB030C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仿宋_GB2312" w:eastAsia="黑体" w:cs="仿宋_GB2312"/>
          <w:kern w:val="2"/>
          <w:sz w:val="32"/>
          <w:szCs w:val="32"/>
          <w:lang w:val="en-US" w:eastAsia="zh-CN" w:bidi="ar-SA"/>
        </w:rPr>
      </w:pPr>
      <w:r>
        <w:rPr>
          <w:rFonts w:hint="eastAsia" w:ascii="黑体" w:hAnsi="仿宋_GB2312" w:eastAsia="黑体" w:cs="仿宋_GB2312"/>
          <w:kern w:val="2"/>
          <w:sz w:val="32"/>
          <w:szCs w:val="32"/>
          <w:lang w:val="en-US" w:eastAsia="zh-CN" w:bidi="ar-SA"/>
        </w:rPr>
        <w:t>四、其他</w:t>
      </w:r>
    </w:p>
    <w:p w14:paraId="0797176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1、黄板物理防治病虫害技术：粘虫黄板属于物理防治，其本身的杀虫的原理是根据害虫趋黄的特性，来达到诱杀害虫的目的。尤其是对于白粉虱、蚜虫</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这一类的常见害虫防治效果显著，同时使用粘虫黄板诱杀害虫，</w:t>
      </w:r>
      <w:r>
        <w:rPr>
          <w:rFonts w:hint="eastAsia" w:ascii="仿宋_GB2312" w:hAnsi="仿宋_GB2312" w:eastAsia="仿宋_GB2312" w:cs="仿宋_GB2312"/>
          <w:sz w:val="32"/>
          <w:szCs w:val="32"/>
          <w:lang w:eastAsia="zh-CN"/>
        </w:rPr>
        <w:t>还能有效控制病毒</w:t>
      </w:r>
      <w:r>
        <w:rPr>
          <w:rFonts w:hint="eastAsia" w:ascii="仿宋_GB2312" w:hAnsi="仿宋_GB2312" w:eastAsia="仿宋_GB2312" w:cs="仿宋_GB2312"/>
          <w:sz w:val="32"/>
          <w:szCs w:val="32"/>
        </w:rPr>
        <w:t>，可以明显减少农药的使用，提高蔬菜的品质。</w:t>
      </w:r>
    </w:p>
    <w:p w14:paraId="1077468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2、赤眼蜂防治玉米螟技术：赤眼蜂是自然界一类寄生性天敌，现在应用的防治玉米螟的赤眼蜂是松毛虫赤眼蜂，它是人工释放赤眼蜂寄生玉米螟最高的</w:t>
      </w:r>
      <w:r>
        <w:rPr>
          <w:rFonts w:hint="eastAsia" w:ascii="仿宋_GB2312" w:hAnsi="仿宋_GB2312" w:eastAsia="仿宋_GB2312" w:cs="仿宋_GB2312"/>
          <w:sz w:val="32"/>
          <w:szCs w:val="32"/>
          <w:lang w:eastAsia="zh-CN"/>
        </w:rPr>
        <w:t>蜂种</w:t>
      </w:r>
      <w:r>
        <w:rPr>
          <w:rFonts w:hint="eastAsia" w:ascii="仿宋_GB2312" w:hAnsi="仿宋_GB2312" w:eastAsia="仿宋_GB2312" w:cs="仿宋_GB2312"/>
          <w:sz w:val="32"/>
          <w:szCs w:val="32"/>
        </w:rPr>
        <w:t>，一般在玉米螟成虫产卵始期，向田间人工释放赤眼蜂，赤眼蜂将卵产在玉米螟卵内，使虫卵不能孵化成幼虫，达到防治玉米螟的目的。释放于田间的赤眼蜂在经过10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12天后，子代蜂羽化后，继续寻找新的玉米螟卵寄生，一般子代赤眼蜂在田间控制玉米螟的作用能到9月份</w:t>
      </w:r>
      <w:r>
        <w:rPr>
          <w:rFonts w:hint="eastAsia" w:ascii="仿宋_GB2312" w:hAnsi="仿宋_GB2312" w:eastAsia="仿宋_GB2312" w:cs="仿宋_GB2312"/>
          <w:sz w:val="32"/>
          <w:szCs w:val="32"/>
          <w:lang w:eastAsia="zh-CN"/>
        </w:rPr>
        <w:t>。</w:t>
      </w:r>
    </w:p>
    <w:p w14:paraId="48F6294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3、测土配方施肥技术：测土配方施肥是以养分归还（补偿）学说、最小养分律、同等重要律、不可代替律、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"https://baike.baidu.com/item/%E8%82%A5%E6%96%99%E6%95%88%E5%BA%94"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肥料效应</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报酬递减律和因子综合作用律等为理论依据，以确定养分的施肥总量和配比为主要内容。为了补充发挥肥料的最大增产效益，施肥必须</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选用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"https://baike.baidu.com/item/%E8%89%AF%E7%A7%8D"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良种</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、肥水管理、种植密度、耕作制度和气候变化等影响肥效的诸因素结合，形成一套完整的施肥技术体系。</w:t>
      </w:r>
    </w:p>
    <w:p w14:paraId="688C9B5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水肥一体化技术：水肥一体化技术是一种将灌溉与施肥融为一体的农业新技术，由蓄水池、滴灌系统、混肥池、水泵肥泵等部分组成，借助外部压力系统配兑肥料，由可控管道传送到混肥池内进行相融，再通过管道或滴头形成滴灌，均匀、定时、定量的浸润农作物根系的发育生长区域，使主要根系土壤始终保持适宜的含水量，实现水分和养分的同步供应，提高肥料利用率，减少水资源浪费，合理使用水溶性肥料，实现节水节肥增产增效，降低生产成本。</w:t>
      </w:r>
    </w:p>
    <w:p w14:paraId="2D962D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5、数字农业</w:t>
      </w:r>
      <w:r>
        <w:rPr>
          <w:rFonts w:hint="eastAsia" w:ascii="仿宋_GB2312" w:hAnsi="仿宋_GB2312" w:eastAsia="仿宋_GB2312" w:cs="仿宋_GB2312"/>
          <w:sz w:val="32"/>
          <w:szCs w:val="40"/>
        </w:rPr>
        <w:t>小型气象站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通过</w:t>
      </w:r>
      <w:r>
        <w:rPr>
          <w:rFonts w:hint="eastAsia" w:ascii="仿宋_GB2312" w:hAnsi="仿宋_GB2312" w:eastAsia="仿宋_GB2312" w:cs="仿宋_GB2312"/>
          <w:sz w:val="32"/>
          <w:szCs w:val="40"/>
        </w:rPr>
        <w:t>配备高精度传感器，实时监测风速、风向、雨量、空气湿度、空气温度、光照强度、土壤温度、土壤湿度、蒸发量、大气压力等气象要素，</w:t>
      </w:r>
      <w:r>
        <w:rPr>
          <w:rFonts w:hint="eastAsia" w:ascii="仿宋_GB2312" w:hAnsi="仿宋_GB2312" w:eastAsia="仿宋_GB2312" w:cs="仿宋_GB2312"/>
          <w:sz w:val="32"/>
          <w:szCs w:val="40"/>
          <w:lang w:val="en-US" w:eastAsia="zh-CN"/>
        </w:rPr>
        <w:t>将</w:t>
      </w:r>
      <w:r>
        <w:rPr>
          <w:rFonts w:hint="eastAsia" w:ascii="仿宋_GB2312" w:hAnsi="仿宋_GB2312" w:eastAsia="仿宋_GB2312" w:cs="仿宋_GB2312"/>
          <w:sz w:val="32"/>
          <w:szCs w:val="40"/>
        </w:rPr>
        <w:t>数据</w:t>
      </w:r>
      <w:r>
        <w:rPr>
          <w:rFonts w:hint="eastAsia" w:ascii="仿宋_GB2312" w:hAnsi="仿宋_GB2312" w:eastAsia="仿宋_GB2312" w:cs="仿宋_GB2312"/>
          <w:sz w:val="32"/>
          <w:szCs w:val="40"/>
          <w:lang w:val="en-US" w:eastAsia="zh-CN"/>
        </w:rPr>
        <w:t>及时保存至本地</w:t>
      </w:r>
      <w:r>
        <w:rPr>
          <w:rFonts w:hint="eastAsia" w:ascii="仿宋_GB2312" w:hAnsi="仿宋_GB2312" w:eastAsia="仿宋_GB2312" w:cs="仿宋_GB2312"/>
          <w:sz w:val="32"/>
          <w:szCs w:val="40"/>
        </w:rPr>
        <w:t>，供随时查阅，帮助农业生产者合理安排农事活动，提前预防气象所</w:t>
      </w:r>
      <w:r>
        <w:rPr>
          <w:rFonts w:hint="eastAsia" w:ascii="仿宋_GB2312" w:hAnsi="仿宋_GB2312" w:eastAsia="仿宋_GB2312" w:cs="仿宋_GB2312"/>
          <w:sz w:val="32"/>
          <w:szCs w:val="40"/>
          <w:lang w:val="en-US" w:eastAsia="zh-CN"/>
        </w:rPr>
        <w:t>造</w:t>
      </w:r>
      <w:r>
        <w:rPr>
          <w:rFonts w:hint="eastAsia" w:ascii="仿宋_GB2312" w:hAnsi="仿宋_GB2312" w:eastAsia="仿宋_GB2312" w:cs="仿宋_GB2312"/>
          <w:sz w:val="32"/>
          <w:szCs w:val="40"/>
        </w:rPr>
        <w:t>成的农业损失</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选择最佳种植时间，优化灌溉和施肥方案，从而提高作物产量和品质，减少资源浪费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数字</w:t>
      </w:r>
      <w:r>
        <w:rPr>
          <w:rFonts w:hint="eastAsia" w:ascii="仿宋_GB2312" w:hAnsi="仿宋_GB2312" w:eastAsia="仿宋_GB2312" w:cs="仿宋_GB2312"/>
          <w:sz w:val="32"/>
          <w:szCs w:val="40"/>
        </w:rPr>
        <w:t>农业小型气象站</w:t>
      </w:r>
      <w:r>
        <w:rPr>
          <w:rFonts w:hint="eastAsia" w:ascii="仿宋_GB2312" w:hAnsi="仿宋_GB2312" w:eastAsia="仿宋_GB2312" w:cs="仿宋_GB2312"/>
          <w:sz w:val="32"/>
          <w:szCs w:val="40"/>
          <w:lang w:val="en-US" w:eastAsia="zh-CN"/>
        </w:rPr>
        <w:t>可</w:t>
      </w:r>
      <w:r>
        <w:rPr>
          <w:rFonts w:hint="eastAsia" w:ascii="仿宋_GB2312" w:hAnsi="仿宋_GB2312" w:eastAsia="仿宋_GB2312" w:cs="仿宋_GB2312"/>
          <w:sz w:val="32"/>
          <w:szCs w:val="40"/>
        </w:rPr>
        <w:t>为精准农业决策提供数据支持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提升农业生产智能化水平，</w:t>
      </w:r>
      <w:r>
        <w:rPr>
          <w:rFonts w:hint="eastAsia" w:ascii="仿宋_GB2312" w:hAnsi="仿宋_GB2312" w:eastAsia="仿宋_GB2312" w:cs="仿宋_GB2312"/>
          <w:sz w:val="32"/>
          <w:szCs w:val="40"/>
        </w:rPr>
        <w:t>推动农业科技的应用和可持续发展。</w:t>
      </w:r>
    </w:p>
    <w:p w14:paraId="45BF39B3">
      <w:pPr>
        <w:rPr>
          <w:rFonts w:hint="eastAsia"/>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C2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5B277">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45B277">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jJiMWRmMTFjMmNkYjYxN2ExNTdjYzI2NjBhMWMifQ=="/>
    <w:docVar w:name="KSO_WPS_MARK_KEY" w:val="5358b428-f4e8-46a6-b042-e2c926a73e10"/>
  </w:docVars>
  <w:rsids>
    <w:rsidRoot w:val="00AF19FF"/>
    <w:rsid w:val="00043838"/>
    <w:rsid w:val="000C1545"/>
    <w:rsid w:val="00137786"/>
    <w:rsid w:val="00221D30"/>
    <w:rsid w:val="002659A3"/>
    <w:rsid w:val="00297BD4"/>
    <w:rsid w:val="00324C0F"/>
    <w:rsid w:val="00412080"/>
    <w:rsid w:val="00460C60"/>
    <w:rsid w:val="00497190"/>
    <w:rsid w:val="004E7AEB"/>
    <w:rsid w:val="006007DB"/>
    <w:rsid w:val="00635D66"/>
    <w:rsid w:val="00714347"/>
    <w:rsid w:val="00721A79"/>
    <w:rsid w:val="007B7EC4"/>
    <w:rsid w:val="008270BF"/>
    <w:rsid w:val="00837625"/>
    <w:rsid w:val="0088300D"/>
    <w:rsid w:val="008F4A15"/>
    <w:rsid w:val="0091793C"/>
    <w:rsid w:val="00941A6D"/>
    <w:rsid w:val="00996B01"/>
    <w:rsid w:val="009B16D6"/>
    <w:rsid w:val="00A12A85"/>
    <w:rsid w:val="00A53551"/>
    <w:rsid w:val="00AB6088"/>
    <w:rsid w:val="00AF19FF"/>
    <w:rsid w:val="00B02D44"/>
    <w:rsid w:val="00B54454"/>
    <w:rsid w:val="00B85CD5"/>
    <w:rsid w:val="00C40685"/>
    <w:rsid w:val="00C63F34"/>
    <w:rsid w:val="00C65DD6"/>
    <w:rsid w:val="00C752C3"/>
    <w:rsid w:val="00C859F6"/>
    <w:rsid w:val="00CC648C"/>
    <w:rsid w:val="00D03BFB"/>
    <w:rsid w:val="00D44754"/>
    <w:rsid w:val="00D97225"/>
    <w:rsid w:val="00E13CF9"/>
    <w:rsid w:val="00E473CA"/>
    <w:rsid w:val="00E87C0A"/>
    <w:rsid w:val="00F82246"/>
    <w:rsid w:val="00F86BB1"/>
    <w:rsid w:val="00FA3B04"/>
    <w:rsid w:val="076562C7"/>
    <w:rsid w:val="0791077A"/>
    <w:rsid w:val="0E601E8E"/>
    <w:rsid w:val="0E736EE7"/>
    <w:rsid w:val="0F1657BE"/>
    <w:rsid w:val="15347711"/>
    <w:rsid w:val="182249A5"/>
    <w:rsid w:val="1AFD5484"/>
    <w:rsid w:val="24C8650A"/>
    <w:rsid w:val="2A982833"/>
    <w:rsid w:val="316056A6"/>
    <w:rsid w:val="33AE48CC"/>
    <w:rsid w:val="384D2D07"/>
    <w:rsid w:val="395E4405"/>
    <w:rsid w:val="3AD111BB"/>
    <w:rsid w:val="3EE2170F"/>
    <w:rsid w:val="40AE28D3"/>
    <w:rsid w:val="41CD6853"/>
    <w:rsid w:val="4DBC0D20"/>
    <w:rsid w:val="56106F7A"/>
    <w:rsid w:val="612347DE"/>
    <w:rsid w:val="66A31F28"/>
    <w:rsid w:val="6710110D"/>
    <w:rsid w:val="6FB46AB9"/>
    <w:rsid w:val="70170799"/>
    <w:rsid w:val="721A386F"/>
    <w:rsid w:val="767D7483"/>
    <w:rsid w:val="7B33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HTML 预设格式 Char"/>
    <w:basedOn w:val="7"/>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3481</Words>
  <Characters>3563</Characters>
  <Lines>70</Lines>
  <Paragraphs>16</Paragraphs>
  <TotalTime>3</TotalTime>
  <ScaleCrop>false</ScaleCrop>
  <LinksUpToDate>false</LinksUpToDate>
  <CharactersWithSpaces>3570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2022-04-25T08:30:00Z</dcterms:created>
  <dc:creator>PC</dc:creator>
  <cp:lastModifiedBy>C_guizhu</cp:lastModifiedBy>
  <cp:lastPrinted>2024-11-19T01:20:00Z</cp:lastPrinted>
  <dcterms:modified xsi:type="dcterms:W3CDTF">2024-12-10T06:47:38Z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2F8874B59F2D49118998C9B4FF5CA13D_13</vt:lpwstr>
  </property>
</Properties>
</file>