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D44" w:rsidRPr="00656723" w:rsidRDefault="00571B09" w:rsidP="004D1DBF">
      <w:pPr>
        <w:pStyle w:val="a5"/>
        <w:shd w:val="clear" w:color="auto" w:fill="FFFFFF"/>
        <w:spacing w:line="582" w:lineRule="atLeast"/>
        <w:ind w:firstLine="480"/>
        <w:jc w:val="center"/>
        <w:rPr>
          <w:rStyle w:val="a6"/>
          <w:rFonts w:asciiTheme="minorEastAsia" w:eastAsiaTheme="minorEastAsia" w:hAnsiTheme="minorEastAsia"/>
          <w:color w:val="000000" w:themeColor="text1"/>
          <w:sz w:val="44"/>
          <w:szCs w:val="44"/>
        </w:rPr>
      </w:pPr>
      <w:r w:rsidRPr="00656723">
        <w:rPr>
          <w:rStyle w:val="a6"/>
          <w:rFonts w:asciiTheme="minorEastAsia" w:eastAsiaTheme="minorEastAsia" w:hAnsiTheme="minorEastAsia" w:hint="eastAsia"/>
          <w:color w:val="000000" w:themeColor="text1"/>
          <w:sz w:val="44"/>
          <w:szCs w:val="44"/>
        </w:rPr>
        <w:t>金普新区</w:t>
      </w:r>
      <w:r w:rsidR="004D1DBF" w:rsidRPr="00656723">
        <w:rPr>
          <w:rStyle w:val="a6"/>
          <w:rFonts w:asciiTheme="minorEastAsia" w:eastAsiaTheme="minorEastAsia" w:hAnsiTheme="minorEastAsia"/>
          <w:color w:val="000000" w:themeColor="text1"/>
          <w:sz w:val="44"/>
          <w:szCs w:val="44"/>
        </w:rPr>
        <w:t>交通运输局法制</w:t>
      </w:r>
    </w:p>
    <w:p w:rsidR="00571B09" w:rsidRPr="00656723" w:rsidRDefault="004D1DBF" w:rsidP="004D1DBF">
      <w:pPr>
        <w:pStyle w:val="a5"/>
        <w:shd w:val="clear" w:color="auto" w:fill="FFFFFF"/>
        <w:spacing w:line="582" w:lineRule="atLeast"/>
        <w:ind w:firstLine="480"/>
        <w:jc w:val="center"/>
        <w:rPr>
          <w:rStyle w:val="a6"/>
          <w:rFonts w:asciiTheme="minorEastAsia" w:eastAsiaTheme="minorEastAsia" w:hAnsiTheme="minorEastAsia"/>
          <w:color w:val="000000" w:themeColor="text1"/>
          <w:sz w:val="44"/>
          <w:szCs w:val="44"/>
        </w:rPr>
      </w:pPr>
      <w:r w:rsidRPr="00656723">
        <w:rPr>
          <w:rStyle w:val="a6"/>
          <w:rFonts w:asciiTheme="minorEastAsia" w:eastAsiaTheme="minorEastAsia" w:hAnsiTheme="minorEastAsia"/>
          <w:color w:val="000000" w:themeColor="text1"/>
          <w:sz w:val="44"/>
          <w:szCs w:val="44"/>
        </w:rPr>
        <w:t>审核人员培训制度</w:t>
      </w:r>
    </w:p>
    <w:p w:rsidR="004D1DBF" w:rsidRPr="00656723" w:rsidRDefault="004D1DBF" w:rsidP="004D1DBF">
      <w:pPr>
        <w:pStyle w:val="a5"/>
        <w:shd w:val="clear" w:color="auto" w:fill="FFFFFF"/>
        <w:spacing w:line="582" w:lineRule="atLeast"/>
        <w:ind w:firstLine="480"/>
        <w:jc w:val="center"/>
        <w:rPr>
          <w:rFonts w:ascii="PingFangSC-Regular" w:eastAsia="微软雅黑" w:hAnsi="PingFangSC-Regular" w:hint="eastAsia"/>
          <w:color w:val="000000" w:themeColor="text1"/>
          <w:sz w:val="22"/>
          <w:szCs w:val="22"/>
        </w:rPr>
      </w:pPr>
      <w:r w:rsidRPr="00656723">
        <w:rPr>
          <w:rFonts w:ascii="PingFangSC-Regular" w:eastAsia="微软雅黑" w:hAnsi="PingFangSC-Regular"/>
          <w:color w:val="000000" w:themeColor="text1"/>
          <w:sz w:val="22"/>
          <w:szCs w:val="22"/>
        </w:rPr>
        <w:t xml:space="preserve">  </w:t>
      </w:r>
    </w:p>
    <w:p w:rsidR="00656723" w:rsidRPr="00656723" w:rsidRDefault="00656723" w:rsidP="00656723">
      <w:pPr>
        <w:ind w:firstLineChars="200" w:firstLine="640"/>
        <w:rPr>
          <w:rFonts w:asciiTheme="minorEastAsia" w:hAnsiTheme="minorEastAsia" w:cs="仿宋" w:hint="eastAsia"/>
          <w:color w:val="000000" w:themeColor="text1"/>
          <w:sz w:val="32"/>
          <w:szCs w:val="32"/>
        </w:rPr>
      </w:pPr>
      <w:r w:rsidRPr="00656723">
        <w:rPr>
          <w:rFonts w:asciiTheme="minorEastAsia" w:hAnsiTheme="minorEastAsia" w:cs="仿宋" w:hint="eastAsia"/>
          <w:color w:val="000000" w:themeColor="text1"/>
          <w:sz w:val="32"/>
          <w:szCs w:val="32"/>
        </w:rPr>
        <w:t>第一条 为增强法制审核人员法律素养和业务能力，提高法制审核水平，确定法律法规正确实施，根据《大连市人民政府办公厅关于印发辽宁省全面推行行政执法公示制度执法全过程记录制度重大执法决定法制审核制度实施方案的通知》（大政办发〔2019〕52号），结合我局实际，制定本制度。</w:t>
      </w:r>
    </w:p>
    <w:p w:rsidR="00656723" w:rsidRPr="00656723" w:rsidRDefault="00656723" w:rsidP="00656723">
      <w:pPr>
        <w:rPr>
          <w:rFonts w:asciiTheme="minorEastAsia" w:hAnsiTheme="minorEastAsia" w:cs="仿宋" w:hint="eastAsia"/>
          <w:color w:val="000000" w:themeColor="text1"/>
          <w:sz w:val="32"/>
          <w:szCs w:val="32"/>
        </w:rPr>
      </w:pPr>
      <w:r w:rsidRPr="00656723">
        <w:rPr>
          <w:rFonts w:asciiTheme="minorEastAsia" w:hAnsiTheme="minorEastAsia" w:cs="仿宋" w:hint="eastAsia"/>
          <w:color w:val="000000" w:themeColor="text1"/>
          <w:sz w:val="32"/>
          <w:szCs w:val="32"/>
        </w:rPr>
        <w:t xml:space="preserve">　　第二条 本制度适用于我局从事行政许可、行政处罚、行政强制、行政征收征用、行政检查等行政行为的各类法制审核人员。</w:t>
      </w:r>
    </w:p>
    <w:p w:rsidR="00656723" w:rsidRPr="00656723" w:rsidRDefault="00656723" w:rsidP="00656723">
      <w:pPr>
        <w:ind w:firstLineChars="200" w:firstLine="640"/>
        <w:rPr>
          <w:rFonts w:asciiTheme="minorEastAsia" w:hAnsiTheme="minorEastAsia" w:cs="仿宋" w:hint="eastAsia"/>
          <w:color w:val="000000" w:themeColor="text1"/>
          <w:sz w:val="32"/>
          <w:szCs w:val="32"/>
        </w:rPr>
      </w:pPr>
      <w:r w:rsidRPr="00656723">
        <w:rPr>
          <w:rFonts w:asciiTheme="minorEastAsia" w:hAnsiTheme="minorEastAsia" w:cs="仿宋" w:hint="eastAsia"/>
          <w:color w:val="000000" w:themeColor="text1"/>
          <w:sz w:val="32"/>
          <w:szCs w:val="32"/>
        </w:rPr>
        <w:t>第三条 法制审核人员学习培训由所属单位法制工作机构负责组织实施。作为落实法制审核人员培训学习制度的责任主体，具体负责本单位法制审核人员培训学习组织实施工作，并对法制审核人员学习培训情况进行监督检查。</w:t>
      </w:r>
    </w:p>
    <w:p w:rsidR="00656723" w:rsidRPr="00656723" w:rsidRDefault="00656723" w:rsidP="00656723">
      <w:pPr>
        <w:ind w:firstLineChars="200" w:firstLine="640"/>
        <w:rPr>
          <w:rFonts w:asciiTheme="minorEastAsia" w:hAnsiTheme="minorEastAsia" w:cs="仿宋" w:hint="eastAsia"/>
          <w:color w:val="000000" w:themeColor="text1"/>
          <w:sz w:val="32"/>
          <w:szCs w:val="32"/>
        </w:rPr>
      </w:pPr>
      <w:r w:rsidRPr="00656723">
        <w:rPr>
          <w:rFonts w:asciiTheme="minorEastAsia" w:hAnsiTheme="minorEastAsia" w:cs="仿宋" w:hint="eastAsia"/>
          <w:color w:val="000000" w:themeColor="text1"/>
          <w:sz w:val="32"/>
          <w:szCs w:val="32"/>
        </w:rPr>
        <w:t>第四条 法制工作机构制定年度学习培训计划，明确培训的时间、内容、方式，做到有规划、有要求、有成效。</w:t>
      </w:r>
    </w:p>
    <w:p w:rsidR="00656723" w:rsidRPr="00656723" w:rsidRDefault="00656723" w:rsidP="00656723">
      <w:pPr>
        <w:widowControl/>
        <w:spacing w:line="390" w:lineRule="atLeast"/>
        <w:ind w:firstLineChars="200" w:firstLine="640"/>
        <w:jc w:val="left"/>
        <w:rPr>
          <w:rFonts w:asciiTheme="minorEastAsia" w:hAnsiTheme="minorEastAsia"/>
          <w:color w:val="000000" w:themeColor="text1"/>
        </w:rPr>
      </w:pPr>
      <w:r w:rsidRPr="00656723">
        <w:rPr>
          <w:rFonts w:asciiTheme="minorEastAsia" w:hAnsiTheme="minorEastAsia" w:cs="仿宋" w:hint="eastAsia"/>
          <w:color w:val="000000" w:themeColor="text1"/>
          <w:sz w:val="32"/>
          <w:szCs w:val="32"/>
        </w:rPr>
        <w:t xml:space="preserve">第五条 </w:t>
      </w:r>
      <w:r w:rsidRPr="00656723">
        <w:rPr>
          <w:rFonts w:asciiTheme="minorEastAsia" w:hAnsiTheme="minorEastAsia" w:cs="仿宋_GB2312"/>
          <w:color w:val="000000" w:themeColor="text1"/>
          <w:kern w:val="0"/>
          <w:sz w:val="32"/>
          <w:szCs w:val="32"/>
          <w:shd w:val="clear" w:color="auto" w:fill="FFFFFF"/>
          <w:lang/>
        </w:rPr>
        <w:t>法制审核</w:t>
      </w:r>
      <w:r w:rsidRPr="00656723">
        <w:rPr>
          <w:rFonts w:asciiTheme="minorEastAsia" w:hAnsiTheme="minorEastAsia" w:cs="仿宋_GB2312" w:hint="eastAsia"/>
          <w:color w:val="000000" w:themeColor="text1"/>
          <w:kern w:val="0"/>
          <w:sz w:val="32"/>
          <w:szCs w:val="32"/>
          <w:shd w:val="clear" w:color="auto" w:fill="FFFFFF"/>
          <w:lang/>
        </w:rPr>
        <w:t>人员应当具备下列条件：</w:t>
      </w:r>
      <w:r w:rsidRPr="00656723">
        <w:rPr>
          <w:rFonts w:asciiTheme="minorEastAsia" w:hAnsiTheme="minorEastAsia" w:cs="宋体" w:hint="eastAsia"/>
          <w:color w:val="000000" w:themeColor="text1"/>
          <w:kern w:val="0"/>
          <w:sz w:val="24"/>
          <w:shd w:val="clear" w:color="auto" w:fill="FFFFFF"/>
          <w:lang/>
        </w:rPr>
        <w:t xml:space="preserve"> </w:t>
      </w:r>
    </w:p>
    <w:p w:rsidR="00656723" w:rsidRPr="00656723" w:rsidRDefault="00656723" w:rsidP="00656723">
      <w:pPr>
        <w:widowControl/>
        <w:spacing w:line="390" w:lineRule="atLeast"/>
        <w:ind w:firstLineChars="200" w:firstLine="640"/>
        <w:jc w:val="left"/>
        <w:rPr>
          <w:rFonts w:asciiTheme="minorEastAsia" w:hAnsiTheme="minorEastAsia"/>
          <w:color w:val="000000" w:themeColor="text1"/>
        </w:rPr>
      </w:pPr>
      <w:r w:rsidRPr="00656723">
        <w:rPr>
          <w:rFonts w:asciiTheme="minorEastAsia" w:hAnsiTheme="minorEastAsia" w:cs="仿宋_GB2312" w:hint="eastAsia"/>
          <w:color w:val="000000" w:themeColor="text1"/>
          <w:kern w:val="0"/>
          <w:sz w:val="32"/>
          <w:szCs w:val="32"/>
          <w:shd w:val="clear" w:color="auto" w:fill="FFFFFF"/>
          <w:lang/>
        </w:rPr>
        <w:t>（一）所在单位的行政执法主体资格经过区政府法制部门认定；</w:t>
      </w:r>
    </w:p>
    <w:p w:rsidR="00656723" w:rsidRPr="00656723" w:rsidRDefault="00656723" w:rsidP="00656723">
      <w:pPr>
        <w:widowControl/>
        <w:spacing w:line="390" w:lineRule="atLeast"/>
        <w:ind w:firstLineChars="200" w:firstLine="640"/>
        <w:jc w:val="left"/>
        <w:rPr>
          <w:rFonts w:asciiTheme="minorEastAsia" w:hAnsiTheme="minorEastAsia" w:cs="仿宋_GB2312" w:hint="eastAsia"/>
          <w:color w:val="000000" w:themeColor="text1"/>
          <w:kern w:val="0"/>
          <w:sz w:val="32"/>
          <w:szCs w:val="32"/>
          <w:shd w:val="clear" w:color="auto" w:fill="FFFFFF"/>
          <w:lang/>
        </w:rPr>
      </w:pPr>
      <w:r w:rsidRPr="00656723">
        <w:rPr>
          <w:rFonts w:asciiTheme="minorEastAsia" w:hAnsiTheme="minorEastAsia" w:cs="仿宋_GB2312" w:hint="eastAsia"/>
          <w:color w:val="000000" w:themeColor="text1"/>
          <w:kern w:val="0"/>
          <w:sz w:val="32"/>
          <w:szCs w:val="32"/>
          <w:shd w:val="clear" w:color="auto" w:fill="FFFFFF"/>
          <w:lang/>
        </w:rPr>
        <w:t>（二）属于行政执法单位编制内在编在岗人员；</w:t>
      </w:r>
    </w:p>
    <w:p w:rsidR="00656723" w:rsidRPr="00656723" w:rsidRDefault="00656723" w:rsidP="00656723">
      <w:pPr>
        <w:widowControl/>
        <w:spacing w:line="390" w:lineRule="atLeast"/>
        <w:ind w:firstLineChars="200" w:firstLine="640"/>
        <w:jc w:val="left"/>
        <w:rPr>
          <w:rFonts w:asciiTheme="minorEastAsia" w:hAnsiTheme="minorEastAsia" w:cs="仿宋_GB2312" w:hint="eastAsia"/>
          <w:color w:val="000000" w:themeColor="text1"/>
          <w:kern w:val="0"/>
          <w:sz w:val="32"/>
          <w:szCs w:val="32"/>
          <w:shd w:val="clear" w:color="auto" w:fill="FFFFFF"/>
          <w:lang/>
        </w:rPr>
      </w:pPr>
      <w:r w:rsidRPr="00656723">
        <w:rPr>
          <w:rFonts w:asciiTheme="minorEastAsia" w:hAnsiTheme="minorEastAsia" w:cs="仿宋_GB2312" w:hint="eastAsia"/>
          <w:color w:val="000000" w:themeColor="text1"/>
          <w:kern w:val="0"/>
          <w:sz w:val="32"/>
          <w:szCs w:val="32"/>
          <w:shd w:val="clear" w:color="auto" w:fill="FFFFFF"/>
          <w:lang/>
        </w:rPr>
        <w:lastRenderedPageBreak/>
        <w:t>（三）熟悉本单位业务，具备履行行政执法职责应有的法律法规知识；</w:t>
      </w:r>
    </w:p>
    <w:p w:rsidR="00656723" w:rsidRPr="00656723" w:rsidRDefault="00656723" w:rsidP="00656723">
      <w:pPr>
        <w:widowControl/>
        <w:spacing w:line="390" w:lineRule="atLeast"/>
        <w:ind w:firstLineChars="200" w:firstLine="640"/>
        <w:jc w:val="left"/>
        <w:rPr>
          <w:rFonts w:asciiTheme="minorEastAsia" w:hAnsiTheme="minorEastAsia" w:cs="仿宋_GB2312" w:hint="eastAsia"/>
          <w:color w:val="000000" w:themeColor="text1"/>
          <w:kern w:val="0"/>
          <w:sz w:val="32"/>
          <w:szCs w:val="32"/>
          <w:shd w:val="clear" w:color="auto" w:fill="FFFFFF"/>
          <w:lang/>
        </w:rPr>
      </w:pPr>
      <w:r w:rsidRPr="00656723">
        <w:rPr>
          <w:rFonts w:asciiTheme="minorEastAsia" w:hAnsiTheme="minorEastAsia" w:cs="仿宋_GB2312" w:hint="eastAsia"/>
          <w:color w:val="000000" w:themeColor="text1"/>
          <w:kern w:val="0"/>
          <w:sz w:val="32"/>
          <w:szCs w:val="32"/>
          <w:shd w:val="clear" w:color="auto" w:fill="FFFFFF"/>
          <w:lang/>
        </w:rPr>
        <w:t>（四）初次从事行政处罚决定审核的人员，应当通过国家统一法律职业资格考试取得法律职业资格；</w:t>
      </w:r>
    </w:p>
    <w:p w:rsidR="00656723" w:rsidRPr="00656723" w:rsidRDefault="00656723" w:rsidP="00656723">
      <w:pPr>
        <w:widowControl/>
        <w:spacing w:line="390" w:lineRule="atLeast"/>
        <w:ind w:firstLineChars="200" w:firstLine="640"/>
        <w:jc w:val="left"/>
        <w:rPr>
          <w:rFonts w:asciiTheme="minorEastAsia" w:hAnsiTheme="minorEastAsia" w:cs="仿宋_GB2312" w:hint="eastAsia"/>
          <w:color w:val="000000" w:themeColor="text1"/>
          <w:kern w:val="0"/>
          <w:sz w:val="32"/>
          <w:szCs w:val="32"/>
          <w:shd w:val="clear" w:color="auto" w:fill="FFFFFF"/>
          <w:lang/>
        </w:rPr>
      </w:pPr>
      <w:r w:rsidRPr="00656723">
        <w:rPr>
          <w:rFonts w:asciiTheme="minorEastAsia" w:hAnsiTheme="minorEastAsia" w:cs="仿宋_GB2312" w:hint="eastAsia"/>
          <w:color w:val="000000" w:themeColor="text1"/>
          <w:kern w:val="0"/>
          <w:sz w:val="32"/>
          <w:szCs w:val="32"/>
          <w:shd w:val="clear" w:color="auto" w:fill="FFFFFF"/>
          <w:lang/>
        </w:rPr>
        <w:t>（五）符合法律、法规、规章规定的其他条件，各单位系统内部有规定的，从其规定。</w:t>
      </w:r>
    </w:p>
    <w:p w:rsidR="00656723" w:rsidRPr="00656723" w:rsidRDefault="00656723" w:rsidP="00656723">
      <w:pPr>
        <w:ind w:firstLine="640"/>
        <w:rPr>
          <w:rFonts w:asciiTheme="minorEastAsia" w:hAnsiTheme="minorEastAsia" w:cs="仿宋" w:hint="eastAsia"/>
          <w:color w:val="000000" w:themeColor="text1"/>
          <w:sz w:val="32"/>
          <w:szCs w:val="32"/>
        </w:rPr>
      </w:pPr>
      <w:r w:rsidRPr="00656723">
        <w:rPr>
          <w:rFonts w:asciiTheme="minorEastAsia" w:hAnsiTheme="minorEastAsia" w:cs="仿宋" w:hint="eastAsia"/>
          <w:color w:val="000000" w:themeColor="text1"/>
          <w:sz w:val="32"/>
          <w:szCs w:val="32"/>
        </w:rPr>
        <w:t>第六条 学习培训遵循的原则：</w:t>
      </w:r>
    </w:p>
    <w:p w:rsidR="00656723" w:rsidRPr="00656723" w:rsidRDefault="00656723" w:rsidP="00656723">
      <w:pPr>
        <w:numPr>
          <w:ilvl w:val="0"/>
          <w:numId w:val="1"/>
        </w:numPr>
        <w:ind w:firstLine="640"/>
        <w:rPr>
          <w:rFonts w:asciiTheme="minorEastAsia" w:hAnsiTheme="minorEastAsia" w:cs="仿宋" w:hint="eastAsia"/>
          <w:color w:val="000000" w:themeColor="text1"/>
          <w:sz w:val="32"/>
          <w:szCs w:val="32"/>
        </w:rPr>
      </w:pPr>
      <w:r w:rsidRPr="00656723">
        <w:rPr>
          <w:rFonts w:asciiTheme="minorEastAsia" w:hAnsiTheme="minorEastAsia" w:cs="仿宋"/>
          <w:color w:val="000000" w:themeColor="text1"/>
          <w:kern w:val="0"/>
          <w:sz w:val="32"/>
          <w:szCs w:val="32"/>
          <w:shd w:val="clear" w:color="auto" w:fill="FFFFFF"/>
          <w:lang/>
        </w:rPr>
        <w:t>突出重点，服务执法</w:t>
      </w:r>
      <w:r w:rsidRPr="00656723">
        <w:rPr>
          <w:rFonts w:asciiTheme="minorEastAsia" w:hAnsiTheme="minorEastAsia" w:cs="仿宋" w:hint="eastAsia"/>
          <w:color w:val="000000" w:themeColor="text1"/>
          <w:sz w:val="32"/>
          <w:szCs w:val="32"/>
        </w:rPr>
        <w:t>的原则。自觉学习与本职工作相关的法律知识，增强法律意识，熟练掌握法制审核岗位必备的法律常识和专业知识，进一步提高履职能力； </w:t>
      </w:r>
    </w:p>
    <w:p w:rsidR="00656723" w:rsidRPr="00656723" w:rsidRDefault="00656723" w:rsidP="00656723">
      <w:pPr>
        <w:numPr>
          <w:ilvl w:val="0"/>
          <w:numId w:val="1"/>
        </w:numPr>
        <w:ind w:firstLine="640"/>
        <w:rPr>
          <w:rFonts w:asciiTheme="minorEastAsia" w:hAnsiTheme="minorEastAsia" w:cs="仿宋" w:hint="eastAsia"/>
          <w:color w:val="000000" w:themeColor="text1"/>
          <w:sz w:val="32"/>
          <w:szCs w:val="32"/>
        </w:rPr>
      </w:pPr>
      <w:r w:rsidRPr="00656723">
        <w:rPr>
          <w:rFonts w:asciiTheme="minorEastAsia" w:hAnsiTheme="minorEastAsia" w:cs="仿宋" w:hint="eastAsia"/>
          <w:color w:val="000000" w:themeColor="text1"/>
          <w:sz w:val="32"/>
          <w:szCs w:val="32"/>
        </w:rPr>
        <w:t>注重实际，学以致用的原则。法制审核人员学习培训应与行政执法工作相结合，根据各自的特点和实际，通过以案释法等方法提升学习效果，不断提高法律素养和业务能力；</w:t>
      </w:r>
    </w:p>
    <w:p w:rsidR="00656723" w:rsidRPr="00656723" w:rsidRDefault="00656723" w:rsidP="00656723">
      <w:pPr>
        <w:ind w:firstLine="640"/>
        <w:rPr>
          <w:rFonts w:asciiTheme="minorEastAsia" w:hAnsiTheme="minorEastAsia" w:cs="仿宋" w:hint="eastAsia"/>
          <w:color w:val="000000" w:themeColor="text1"/>
          <w:sz w:val="32"/>
          <w:szCs w:val="32"/>
        </w:rPr>
      </w:pPr>
      <w:r w:rsidRPr="00656723">
        <w:rPr>
          <w:rFonts w:asciiTheme="minorEastAsia" w:hAnsiTheme="minorEastAsia" w:cs="仿宋" w:hint="eastAsia"/>
          <w:color w:val="000000" w:themeColor="text1"/>
          <w:sz w:val="32"/>
          <w:szCs w:val="32"/>
        </w:rPr>
        <w:t>（三）统筹规划，分步实施的原则。根据年度培训计划和工作要点，实施精准化培训，分步实施。鼓励、支持法制审核人员参加自学考试、函授等多层次的法律在职学习。</w:t>
      </w:r>
    </w:p>
    <w:p w:rsidR="00656723" w:rsidRPr="00656723" w:rsidRDefault="00656723" w:rsidP="00656723">
      <w:pPr>
        <w:ind w:firstLineChars="200" w:firstLine="640"/>
        <w:rPr>
          <w:rFonts w:asciiTheme="minorEastAsia" w:hAnsiTheme="minorEastAsia" w:cs="仿宋" w:hint="eastAsia"/>
          <w:color w:val="000000" w:themeColor="text1"/>
          <w:kern w:val="0"/>
          <w:sz w:val="32"/>
          <w:szCs w:val="32"/>
          <w:shd w:val="clear" w:color="auto" w:fill="FFFFFF"/>
          <w:lang/>
        </w:rPr>
      </w:pPr>
      <w:r w:rsidRPr="00656723">
        <w:rPr>
          <w:rFonts w:asciiTheme="minorEastAsia" w:hAnsiTheme="minorEastAsia" w:cs="仿宋" w:hint="eastAsia"/>
          <w:color w:val="000000" w:themeColor="text1"/>
          <w:sz w:val="32"/>
          <w:szCs w:val="32"/>
        </w:rPr>
        <w:t>（四）</w:t>
      </w:r>
      <w:r w:rsidRPr="00656723">
        <w:rPr>
          <w:rFonts w:asciiTheme="minorEastAsia" w:hAnsiTheme="minorEastAsia" w:cs="仿宋"/>
          <w:color w:val="000000" w:themeColor="text1"/>
          <w:kern w:val="0"/>
          <w:sz w:val="32"/>
          <w:szCs w:val="32"/>
          <w:shd w:val="clear" w:color="auto" w:fill="FFFFFF"/>
          <w:lang/>
        </w:rPr>
        <w:t>求实创新，与时俱进</w:t>
      </w:r>
      <w:r w:rsidRPr="00656723">
        <w:rPr>
          <w:rFonts w:asciiTheme="minorEastAsia" w:hAnsiTheme="minorEastAsia" w:cs="仿宋" w:hint="eastAsia"/>
          <w:color w:val="000000" w:themeColor="text1"/>
          <w:kern w:val="0"/>
          <w:sz w:val="32"/>
          <w:szCs w:val="32"/>
          <w:shd w:val="clear" w:color="auto" w:fill="FFFFFF"/>
          <w:lang/>
        </w:rPr>
        <w:t>的原则。</w:t>
      </w:r>
      <w:r w:rsidRPr="00656723">
        <w:rPr>
          <w:rFonts w:asciiTheme="minorEastAsia" w:hAnsiTheme="minorEastAsia" w:cs="仿宋" w:hint="eastAsia"/>
          <w:color w:val="000000" w:themeColor="text1"/>
          <w:sz w:val="32"/>
          <w:szCs w:val="32"/>
        </w:rPr>
        <w:t>本单位执法工作相关的法律法规规章颁布修订后，法制审核人员应当在一个月内组织学习和宣传；新调入的法制审核人员应参加相关法律法规的培训后方可从事法制审核工作；</w:t>
      </w:r>
    </w:p>
    <w:p w:rsidR="00656723" w:rsidRPr="00656723" w:rsidRDefault="00656723" w:rsidP="00656723">
      <w:pPr>
        <w:ind w:firstLineChars="200" w:firstLine="640"/>
        <w:rPr>
          <w:rFonts w:asciiTheme="minorEastAsia" w:hAnsiTheme="minorEastAsia" w:cs="仿宋" w:hint="eastAsia"/>
          <w:color w:val="000000" w:themeColor="text1"/>
          <w:sz w:val="32"/>
          <w:szCs w:val="32"/>
        </w:rPr>
      </w:pPr>
      <w:r w:rsidRPr="00656723">
        <w:rPr>
          <w:rFonts w:asciiTheme="minorEastAsia" w:hAnsiTheme="minorEastAsia" w:cs="仿宋" w:hint="eastAsia"/>
          <w:color w:val="000000" w:themeColor="text1"/>
          <w:sz w:val="32"/>
          <w:szCs w:val="32"/>
        </w:rPr>
        <w:t>第七条 学习培训分为日常学习与集中培训两部分，采</w:t>
      </w:r>
      <w:r w:rsidRPr="00656723">
        <w:rPr>
          <w:rFonts w:asciiTheme="minorEastAsia" w:hAnsiTheme="minorEastAsia" w:cs="仿宋" w:hint="eastAsia"/>
          <w:color w:val="000000" w:themeColor="text1"/>
          <w:sz w:val="32"/>
          <w:szCs w:val="32"/>
        </w:rPr>
        <w:lastRenderedPageBreak/>
        <w:t>取自学、专题讲座、案例教学、交流研讨、座谈调研等多种形式，</w:t>
      </w:r>
      <w:r w:rsidRPr="00656723">
        <w:rPr>
          <w:rFonts w:asciiTheme="minorEastAsia" w:hAnsiTheme="minorEastAsia" w:cs="仿宋" w:hint="eastAsia"/>
          <w:color w:val="000000" w:themeColor="text1"/>
          <w:kern w:val="0"/>
          <w:sz w:val="32"/>
          <w:szCs w:val="32"/>
          <w:shd w:val="clear" w:color="auto" w:fill="FFFFFF"/>
          <w:lang/>
        </w:rPr>
        <w:t>不断</w:t>
      </w:r>
      <w:r w:rsidRPr="00656723">
        <w:rPr>
          <w:rFonts w:asciiTheme="minorEastAsia" w:hAnsiTheme="minorEastAsia" w:cs="仿宋"/>
          <w:color w:val="000000" w:themeColor="text1"/>
          <w:kern w:val="0"/>
          <w:sz w:val="32"/>
          <w:szCs w:val="32"/>
          <w:shd w:val="clear" w:color="auto" w:fill="FFFFFF"/>
          <w:lang/>
        </w:rPr>
        <w:t>提高法制教育培训工作效率</w:t>
      </w:r>
      <w:r w:rsidRPr="00656723">
        <w:rPr>
          <w:rFonts w:asciiTheme="minorEastAsia" w:hAnsiTheme="minorEastAsia" w:cs="仿宋" w:hint="eastAsia"/>
          <w:color w:val="000000" w:themeColor="text1"/>
          <w:kern w:val="0"/>
          <w:sz w:val="32"/>
          <w:szCs w:val="32"/>
          <w:shd w:val="clear" w:color="auto" w:fill="FFFFFF"/>
          <w:lang/>
        </w:rPr>
        <w:t>。</w:t>
      </w:r>
    </w:p>
    <w:p w:rsidR="00656723" w:rsidRPr="00656723" w:rsidRDefault="00656723" w:rsidP="00656723">
      <w:pPr>
        <w:ind w:firstLineChars="200" w:firstLine="640"/>
        <w:rPr>
          <w:rFonts w:asciiTheme="minorEastAsia" w:hAnsiTheme="minorEastAsia" w:cs="仿宋" w:hint="eastAsia"/>
          <w:color w:val="000000" w:themeColor="text1"/>
          <w:sz w:val="32"/>
          <w:szCs w:val="32"/>
        </w:rPr>
      </w:pPr>
      <w:r w:rsidRPr="00656723">
        <w:rPr>
          <w:rFonts w:asciiTheme="minorEastAsia" w:hAnsiTheme="minorEastAsia" w:cs="仿宋" w:hint="eastAsia"/>
          <w:color w:val="000000" w:themeColor="text1"/>
          <w:sz w:val="32"/>
          <w:szCs w:val="32"/>
        </w:rPr>
        <w:t>第八条 日常学习应根据岗位要求所具备的综合素质、业务知识和基本技能进行，主要包括：</w:t>
      </w:r>
    </w:p>
    <w:p w:rsidR="00656723" w:rsidRPr="00656723" w:rsidRDefault="00656723" w:rsidP="00656723">
      <w:pPr>
        <w:rPr>
          <w:rFonts w:asciiTheme="minorEastAsia" w:hAnsiTheme="minorEastAsia" w:cs="仿宋" w:hint="eastAsia"/>
          <w:color w:val="000000" w:themeColor="text1"/>
          <w:sz w:val="32"/>
          <w:szCs w:val="32"/>
        </w:rPr>
      </w:pPr>
      <w:r w:rsidRPr="00656723">
        <w:rPr>
          <w:rFonts w:asciiTheme="minorEastAsia" w:hAnsiTheme="minorEastAsia" w:cs="仿宋" w:hint="eastAsia"/>
          <w:color w:val="000000" w:themeColor="text1"/>
          <w:sz w:val="32"/>
          <w:szCs w:val="32"/>
        </w:rPr>
        <w:t xml:space="preserve">　　（一）参加本单位组织的法律专题讲座；</w:t>
      </w:r>
    </w:p>
    <w:p w:rsidR="00656723" w:rsidRPr="00656723" w:rsidRDefault="00656723" w:rsidP="00656723">
      <w:pPr>
        <w:rPr>
          <w:rFonts w:asciiTheme="minorEastAsia" w:hAnsiTheme="minorEastAsia" w:cs="仿宋" w:hint="eastAsia"/>
          <w:color w:val="000000" w:themeColor="text1"/>
          <w:sz w:val="32"/>
          <w:szCs w:val="32"/>
        </w:rPr>
      </w:pPr>
      <w:r w:rsidRPr="00656723">
        <w:rPr>
          <w:rFonts w:asciiTheme="minorEastAsia" w:hAnsiTheme="minorEastAsia" w:cs="仿宋" w:hint="eastAsia"/>
          <w:color w:val="000000" w:themeColor="text1"/>
          <w:sz w:val="32"/>
          <w:szCs w:val="32"/>
        </w:rPr>
        <w:t xml:space="preserve">　　（二）采取“互联网+培训”模式，依托大连市干部在线学习平台和学习强国网络教育培训系统进行网络学习；</w:t>
      </w:r>
    </w:p>
    <w:p w:rsidR="00656723" w:rsidRPr="00656723" w:rsidRDefault="00656723" w:rsidP="00656723">
      <w:pPr>
        <w:rPr>
          <w:rFonts w:asciiTheme="minorEastAsia" w:hAnsiTheme="minorEastAsia" w:cs="仿宋" w:hint="eastAsia"/>
          <w:color w:val="000000" w:themeColor="text1"/>
          <w:sz w:val="32"/>
          <w:szCs w:val="32"/>
        </w:rPr>
      </w:pPr>
      <w:r w:rsidRPr="00656723">
        <w:rPr>
          <w:rFonts w:asciiTheme="minorEastAsia" w:hAnsiTheme="minorEastAsia" w:cs="仿宋" w:hint="eastAsia"/>
          <w:color w:val="000000" w:themeColor="text1"/>
          <w:sz w:val="32"/>
          <w:szCs w:val="32"/>
        </w:rPr>
        <w:t xml:space="preserve">　　（三）围绕行政许可、行政处罚、行政强制、行政征收征用、行政检查等涉及管理相对人切身利益的行政行为，就依据适用、执法程序、调查取证、文书制作、案卷规范等实践技能进行学习；</w:t>
      </w:r>
    </w:p>
    <w:p w:rsidR="00656723" w:rsidRPr="00656723" w:rsidRDefault="00656723" w:rsidP="00656723">
      <w:pPr>
        <w:rPr>
          <w:rFonts w:asciiTheme="minorEastAsia" w:hAnsiTheme="minorEastAsia" w:cs="仿宋" w:hint="eastAsia"/>
          <w:color w:val="000000" w:themeColor="text1"/>
          <w:sz w:val="32"/>
          <w:szCs w:val="32"/>
        </w:rPr>
      </w:pPr>
      <w:r w:rsidRPr="00656723">
        <w:rPr>
          <w:rFonts w:asciiTheme="minorEastAsia" w:hAnsiTheme="minorEastAsia" w:cs="仿宋" w:hint="eastAsia"/>
          <w:color w:val="000000" w:themeColor="text1"/>
          <w:sz w:val="32"/>
          <w:szCs w:val="32"/>
        </w:rPr>
        <w:t xml:space="preserve">　　（四）本单位确定的其他学习培训内容。</w:t>
      </w:r>
    </w:p>
    <w:p w:rsidR="00656723" w:rsidRPr="00656723" w:rsidRDefault="00656723" w:rsidP="00656723">
      <w:pPr>
        <w:rPr>
          <w:rFonts w:asciiTheme="minorEastAsia" w:hAnsiTheme="minorEastAsia" w:cs="仿宋" w:hint="eastAsia"/>
          <w:color w:val="000000" w:themeColor="text1"/>
          <w:sz w:val="32"/>
          <w:szCs w:val="32"/>
        </w:rPr>
      </w:pPr>
      <w:r w:rsidRPr="00656723">
        <w:rPr>
          <w:rFonts w:asciiTheme="minorEastAsia" w:hAnsiTheme="minorEastAsia" w:cs="仿宋" w:hint="eastAsia"/>
          <w:color w:val="000000" w:themeColor="text1"/>
          <w:sz w:val="32"/>
          <w:szCs w:val="32"/>
        </w:rPr>
        <w:t xml:space="preserve">　　第九条 集中培训的内容涵盖政治理论、相关法律知识、法治业务、更新知识等，主要包括：</w:t>
      </w:r>
    </w:p>
    <w:p w:rsidR="00656723" w:rsidRPr="00656723" w:rsidRDefault="00656723" w:rsidP="00656723">
      <w:pPr>
        <w:rPr>
          <w:rFonts w:asciiTheme="minorEastAsia" w:hAnsiTheme="minorEastAsia" w:cs="仿宋" w:hint="eastAsia"/>
          <w:color w:val="000000" w:themeColor="text1"/>
          <w:sz w:val="32"/>
          <w:szCs w:val="32"/>
        </w:rPr>
      </w:pPr>
      <w:r w:rsidRPr="00656723">
        <w:rPr>
          <w:rFonts w:asciiTheme="minorEastAsia" w:hAnsiTheme="minorEastAsia" w:cs="仿宋" w:hint="eastAsia"/>
          <w:color w:val="000000" w:themeColor="text1"/>
          <w:sz w:val="32"/>
          <w:szCs w:val="32"/>
        </w:rPr>
        <w:t xml:space="preserve">　　（一）参加各类行政执法业务培训班；</w:t>
      </w:r>
    </w:p>
    <w:p w:rsidR="00656723" w:rsidRPr="00656723" w:rsidRDefault="00656723" w:rsidP="00656723">
      <w:pPr>
        <w:rPr>
          <w:rFonts w:asciiTheme="minorEastAsia" w:hAnsiTheme="minorEastAsia" w:cs="仿宋" w:hint="eastAsia"/>
          <w:color w:val="000000" w:themeColor="text1"/>
          <w:sz w:val="32"/>
          <w:szCs w:val="32"/>
        </w:rPr>
      </w:pPr>
      <w:r w:rsidRPr="00656723">
        <w:rPr>
          <w:rFonts w:asciiTheme="minorEastAsia" w:hAnsiTheme="minorEastAsia" w:cs="仿宋" w:hint="eastAsia"/>
          <w:color w:val="000000" w:themeColor="text1"/>
          <w:sz w:val="32"/>
          <w:szCs w:val="32"/>
        </w:rPr>
        <w:t xml:space="preserve">　　（二）本系统上级部门组织的法治培训；</w:t>
      </w:r>
    </w:p>
    <w:p w:rsidR="00656723" w:rsidRPr="00656723" w:rsidRDefault="00656723" w:rsidP="00656723">
      <w:pPr>
        <w:rPr>
          <w:rFonts w:asciiTheme="minorEastAsia" w:hAnsiTheme="minorEastAsia" w:cs="仿宋" w:hint="eastAsia"/>
          <w:color w:val="000000" w:themeColor="text1"/>
          <w:sz w:val="32"/>
          <w:szCs w:val="32"/>
        </w:rPr>
      </w:pPr>
      <w:r w:rsidRPr="00656723">
        <w:rPr>
          <w:rFonts w:asciiTheme="minorEastAsia" w:hAnsiTheme="minorEastAsia" w:cs="仿宋" w:hint="eastAsia"/>
          <w:color w:val="000000" w:themeColor="text1"/>
          <w:sz w:val="32"/>
          <w:szCs w:val="32"/>
        </w:rPr>
        <w:t xml:space="preserve">　　（三）本单位根据工作需要举办法制审核人员业务知识培训；</w:t>
      </w:r>
    </w:p>
    <w:p w:rsidR="00656723" w:rsidRPr="00656723" w:rsidRDefault="00656723" w:rsidP="00656723">
      <w:pPr>
        <w:rPr>
          <w:rFonts w:asciiTheme="minorEastAsia" w:hAnsiTheme="minorEastAsia" w:cs="仿宋" w:hint="eastAsia"/>
          <w:color w:val="000000" w:themeColor="text1"/>
          <w:sz w:val="32"/>
          <w:szCs w:val="32"/>
        </w:rPr>
      </w:pPr>
      <w:r w:rsidRPr="00656723">
        <w:rPr>
          <w:rFonts w:asciiTheme="minorEastAsia" w:hAnsiTheme="minorEastAsia" w:cs="仿宋" w:hint="eastAsia"/>
          <w:color w:val="000000" w:themeColor="text1"/>
          <w:sz w:val="32"/>
          <w:szCs w:val="32"/>
        </w:rPr>
        <w:t xml:space="preserve">　　（四）根据工作安排赴先进地区开展对标学习，学习借鉴先进地区法制审核工作先进经验。</w:t>
      </w:r>
    </w:p>
    <w:p w:rsidR="00656723" w:rsidRPr="00656723" w:rsidRDefault="00656723" w:rsidP="00656723">
      <w:pPr>
        <w:ind w:firstLineChars="200" w:firstLine="640"/>
        <w:rPr>
          <w:rFonts w:asciiTheme="minorEastAsia" w:hAnsiTheme="minorEastAsia" w:cs="仿宋" w:hint="eastAsia"/>
          <w:color w:val="000000" w:themeColor="text1"/>
          <w:sz w:val="32"/>
          <w:szCs w:val="32"/>
        </w:rPr>
      </w:pPr>
      <w:r w:rsidRPr="00656723">
        <w:rPr>
          <w:rFonts w:asciiTheme="minorEastAsia" w:hAnsiTheme="minorEastAsia" w:cs="仿宋" w:hint="eastAsia"/>
          <w:color w:val="000000" w:themeColor="text1"/>
          <w:sz w:val="32"/>
          <w:szCs w:val="32"/>
        </w:rPr>
        <w:t>第十条 建立法制审核人员学习培训档案制度。法制工作机构负责学习培训情况的登记、整理、归档、统计工作，</w:t>
      </w:r>
      <w:r w:rsidRPr="00656723">
        <w:rPr>
          <w:rFonts w:asciiTheme="minorEastAsia" w:hAnsiTheme="minorEastAsia" w:cs="仿宋" w:hint="eastAsia"/>
          <w:color w:val="000000" w:themeColor="text1"/>
          <w:sz w:val="32"/>
          <w:szCs w:val="32"/>
        </w:rPr>
        <w:lastRenderedPageBreak/>
        <w:t>如实记载法制审核人员参加学习培训的情况。</w:t>
      </w:r>
    </w:p>
    <w:p w:rsidR="00656723" w:rsidRPr="00656723" w:rsidRDefault="00656723" w:rsidP="00656723">
      <w:pPr>
        <w:rPr>
          <w:rFonts w:asciiTheme="minorEastAsia" w:hAnsiTheme="minorEastAsia" w:cs="仿宋" w:hint="eastAsia"/>
          <w:color w:val="000000" w:themeColor="text1"/>
          <w:sz w:val="32"/>
          <w:szCs w:val="32"/>
        </w:rPr>
      </w:pPr>
      <w:r w:rsidRPr="00656723">
        <w:rPr>
          <w:rFonts w:asciiTheme="minorEastAsia" w:hAnsiTheme="minorEastAsia" w:cs="仿宋" w:hint="eastAsia"/>
          <w:color w:val="000000" w:themeColor="text1"/>
          <w:sz w:val="32"/>
          <w:szCs w:val="32"/>
        </w:rPr>
        <w:t xml:space="preserve">　　第十一条 法制工作机构要建立学习培训质量评估制度，认真做好培训小结，分析法制审核工作中取得的成绩和存在的问题，提出相关意见和建议。</w:t>
      </w:r>
    </w:p>
    <w:p w:rsidR="00656723" w:rsidRPr="00656723" w:rsidRDefault="00656723" w:rsidP="00656723">
      <w:pPr>
        <w:ind w:firstLine="640"/>
        <w:rPr>
          <w:rFonts w:asciiTheme="minorEastAsia" w:hAnsiTheme="minorEastAsia" w:cs="仿宋" w:hint="eastAsia"/>
          <w:color w:val="000000" w:themeColor="text1"/>
          <w:sz w:val="32"/>
          <w:szCs w:val="32"/>
        </w:rPr>
      </w:pPr>
      <w:r w:rsidRPr="00656723">
        <w:rPr>
          <w:rFonts w:asciiTheme="minorEastAsia" w:hAnsiTheme="minorEastAsia" w:cs="仿宋" w:hint="eastAsia"/>
          <w:color w:val="000000" w:themeColor="text1"/>
          <w:sz w:val="32"/>
          <w:szCs w:val="32"/>
        </w:rPr>
        <w:t>第十二条本制度由新区交通运输局负责解释。</w:t>
      </w:r>
    </w:p>
    <w:p w:rsidR="00656723" w:rsidRPr="00656723" w:rsidRDefault="00656723" w:rsidP="00656723">
      <w:pPr>
        <w:ind w:firstLine="640"/>
        <w:rPr>
          <w:rFonts w:asciiTheme="minorEastAsia" w:hAnsiTheme="minorEastAsia" w:cs="仿宋"/>
          <w:color w:val="000000" w:themeColor="text1"/>
          <w:sz w:val="32"/>
          <w:szCs w:val="32"/>
        </w:rPr>
      </w:pPr>
      <w:r w:rsidRPr="00656723">
        <w:rPr>
          <w:rFonts w:asciiTheme="minorEastAsia" w:hAnsiTheme="minorEastAsia" w:cs="仿宋" w:hint="eastAsia"/>
          <w:color w:val="000000" w:themeColor="text1"/>
          <w:sz w:val="32"/>
          <w:szCs w:val="32"/>
        </w:rPr>
        <w:t>第十三条本制度自公布之日起实施。</w:t>
      </w:r>
    </w:p>
    <w:p w:rsidR="00656723" w:rsidRPr="00656723" w:rsidRDefault="00656723" w:rsidP="00656723">
      <w:pPr>
        <w:rPr>
          <w:rFonts w:asciiTheme="minorEastAsia" w:hAnsiTheme="minorEastAsia"/>
          <w:color w:val="000000" w:themeColor="text1"/>
        </w:rPr>
      </w:pPr>
    </w:p>
    <w:p w:rsidR="005926FF" w:rsidRPr="00656723" w:rsidRDefault="005926FF" w:rsidP="00656723">
      <w:pPr>
        <w:ind w:firstLineChars="200" w:firstLine="420"/>
        <w:rPr>
          <w:rFonts w:asciiTheme="minorEastAsia" w:hAnsiTheme="minorEastAsia"/>
          <w:color w:val="000000" w:themeColor="text1"/>
        </w:rPr>
      </w:pPr>
    </w:p>
    <w:sectPr w:rsidR="005926FF" w:rsidRPr="00656723" w:rsidSect="000D60A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5884" w:rsidRDefault="007A5884" w:rsidP="00876C47">
      <w:r>
        <w:separator/>
      </w:r>
    </w:p>
  </w:endnote>
  <w:endnote w:type="continuationSeparator" w:id="1">
    <w:p w:rsidR="007A5884" w:rsidRDefault="007A5884" w:rsidP="00876C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ingFangSC-Regular">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5884" w:rsidRDefault="007A5884" w:rsidP="00876C47">
      <w:r>
        <w:separator/>
      </w:r>
    </w:p>
  </w:footnote>
  <w:footnote w:type="continuationSeparator" w:id="1">
    <w:p w:rsidR="007A5884" w:rsidRDefault="007A5884" w:rsidP="00876C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3871643"/>
    <w:multiLevelType w:val="singleLevel"/>
    <w:tmpl w:val="F3871643"/>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76C47"/>
    <w:rsid w:val="000D60A2"/>
    <w:rsid w:val="001D0370"/>
    <w:rsid w:val="00300B12"/>
    <w:rsid w:val="00341BAE"/>
    <w:rsid w:val="00491794"/>
    <w:rsid w:val="004D1DBF"/>
    <w:rsid w:val="00571B09"/>
    <w:rsid w:val="005926FF"/>
    <w:rsid w:val="00656723"/>
    <w:rsid w:val="00757D94"/>
    <w:rsid w:val="00780F67"/>
    <w:rsid w:val="007A5884"/>
    <w:rsid w:val="00876C47"/>
    <w:rsid w:val="009E5AB4"/>
    <w:rsid w:val="00E72D44"/>
    <w:rsid w:val="00F000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60A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76C4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76C47"/>
    <w:rPr>
      <w:sz w:val="18"/>
      <w:szCs w:val="18"/>
    </w:rPr>
  </w:style>
  <w:style w:type="paragraph" w:styleId="a4">
    <w:name w:val="footer"/>
    <w:basedOn w:val="a"/>
    <w:link w:val="Char0"/>
    <w:uiPriority w:val="99"/>
    <w:semiHidden/>
    <w:unhideWhenUsed/>
    <w:rsid w:val="00876C4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76C47"/>
    <w:rPr>
      <w:sz w:val="18"/>
      <w:szCs w:val="18"/>
    </w:rPr>
  </w:style>
  <w:style w:type="paragraph" w:styleId="a5">
    <w:name w:val="Normal (Web)"/>
    <w:basedOn w:val="a"/>
    <w:uiPriority w:val="99"/>
    <w:unhideWhenUsed/>
    <w:rsid w:val="00876C47"/>
    <w:pPr>
      <w:widowControl/>
      <w:jc w:val="left"/>
    </w:pPr>
    <w:rPr>
      <w:rFonts w:ascii="宋体" w:eastAsia="宋体" w:hAnsi="宋体" w:cs="宋体"/>
      <w:kern w:val="0"/>
      <w:sz w:val="24"/>
      <w:szCs w:val="24"/>
    </w:rPr>
  </w:style>
  <w:style w:type="character" w:styleId="a6">
    <w:name w:val="Strong"/>
    <w:basedOn w:val="a0"/>
    <w:uiPriority w:val="22"/>
    <w:qFormat/>
    <w:rsid w:val="00876C47"/>
    <w:rPr>
      <w:b/>
      <w:bCs/>
    </w:rPr>
  </w:style>
</w:styles>
</file>

<file path=word/webSettings.xml><?xml version="1.0" encoding="utf-8"?>
<w:webSettings xmlns:r="http://schemas.openxmlformats.org/officeDocument/2006/relationships" xmlns:w="http://schemas.openxmlformats.org/wordprocessingml/2006/main">
  <w:divs>
    <w:div w:id="668599239">
      <w:bodyDiv w:val="1"/>
      <w:marLeft w:val="0"/>
      <w:marRight w:val="0"/>
      <w:marTop w:val="0"/>
      <w:marBottom w:val="0"/>
      <w:divBdr>
        <w:top w:val="none" w:sz="0" w:space="0" w:color="auto"/>
        <w:left w:val="none" w:sz="0" w:space="0" w:color="auto"/>
        <w:bottom w:val="none" w:sz="0" w:space="0" w:color="auto"/>
        <w:right w:val="none" w:sz="0" w:space="0" w:color="auto"/>
      </w:divBdr>
      <w:divsChild>
        <w:div w:id="1460685019">
          <w:marLeft w:val="0"/>
          <w:marRight w:val="0"/>
          <w:marTop w:val="0"/>
          <w:marBottom w:val="0"/>
          <w:divBdr>
            <w:top w:val="none" w:sz="0" w:space="0" w:color="auto"/>
            <w:left w:val="none" w:sz="0" w:space="0" w:color="auto"/>
            <w:bottom w:val="none" w:sz="0" w:space="0" w:color="auto"/>
            <w:right w:val="none" w:sz="0" w:space="0" w:color="auto"/>
          </w:divBdr>
          <w:divsChild>
            <w:div w:id="552471985">
              <w:marLeft w:val="0"/>
              <w:marRight w:val="0"/>
              <w:marTop w:val="138"/>
              <w:marBottom w:val="678"/>
              <w:divBdr>
                <w:top w:val="none" w:sz="0" w:space="0" w:color="auto"/>
                <w:left w:val="none" w:sz="0" w:space="0" w:color="auto"/>
                <w:bottom w:val="none" w:sz="0" w:space="0" w:color="auto"/>
                <w:right w:val="none" w:sz="0" w:space="0" w:color="auto"/>
              </w:divBdr>
              <w:divsChild>
                <w:div w:id="60865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393617">
      <w:bodyDiv w:val="1"/>
      <w:marLeft w:val="0"/>
      <w:marRight w:val="0"/>
      <w:marTop w:val="0"/>
      <w:marBottom w:val="0"/>
      <w:divBdr>
        <w:top w:val="none" w:sz="0" w:space="0" w:color="auto"/>
        <w:left w:val="none" w:sz="0" w:space="0" w:color="auto"/>
        <w:bottom w:val="none" w:sz="0" w:space="0" w:color="auto"/>
        <w:right w:val="none" w:sz="0" w:space="0" w:color="auto"/>
      </w:divBdr>
      <w:divsChild>
        <w:div w:id="475030820">
          <w:marLeft w:val="0"/>
          <w:marRight w:val="0"/>
          <w:marTop w:val="0"/>
          <w:marBottom w:val="0"/>
          <w:divBdr>
            <w:top w:val="none" w:sz="0" w:space="0" w:color="auto"/>
            <w:left w:val="none" w:sz="0" w:space="0" w:color="auto"/>
            <w:bottom w:val="none" w:sz="0" w:space="0" w:color="auto"/>
            <w:right w:val="none" w:sz="0" w:space="0" w:color="auto"/>
          </w:divBdr>
          <w:divsChild>
            <w:div w:id="1450007029">
              <w:marLeft w:val="0"/>
              <w:marRight w:val="0"/>
              <w:marTop w:val="138"/>
              <w:marBottom w:val="678"/>
              <w:divBdr>
                <w:top w:val="none" w:sz="0" w:space="0" w:color="auto"/>
                <w:left w:val="none" w:sz="0" w:space="0" w:color="auto"/>
                <w:bottom w:val="none" w:sz="0" w:space="0" w:color="auto"/>
                <w:right w:val="none" w:sz="0" w:space="0" w:color="auto"/>
              </w:divBdr>
              <w:divsChild>
                <w:div w:id="1180972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8865800">
      <w:bodyDiv w:val="1"/>
      <w:marLeft w:val="0"/>
      <w:marRight w:val="0"/>
      <w:marTop w:val="0"/>
      <w:marBottom w:val="0"/>
      <w:divBdr>
        <w:top w:val="none" w:sz="0" w:space="0" w:color="auto"/>
        <w:left w:val="none" w:sz="0" w:space="0" w:color="auto"/>
        <w:bottom w:val="none" w:sz="0" w:space="0" w:color="auto"/>
        <w:right w:val="none" w:sz="0" w:space="0" w:color="auto"/>
      </w:divBdr>
      <w:divsChild>
        <w:div w:id="220487172">
          <w:marLeft w:val="0"/>
          <w:marRight w:val="0"/>
          <w:marTop w:val="0"/>
          <w:marBottom w:val="0"/>
          <w:divBdr>
            <w:top w:val="none" w:sz="0" w:space="0" w:color="auto"/>
            <w:left w:val="none" w:sz="0" w:space="0" w:color="auto"/>
            <w:bottom w:val="none" w:sz="0" w:space="0" w:color="auto"/>
            <w:right w:val="none" w:sz="0" w:space="0" w:color="auto"/>
          </w:divBdr>
          <w:divsChild>
            <w:div w:id="2137680073">
              <w:marLeft w:val="0"/>
              <w:marRight w:val="0"/>
              <w:marTop w:val="138"/>
              <w:marBottom w:val="678"/>
              <w:divBdr>
                <w:top w:val="none" w:sz="0" w:space="0" w:color="auto"/>
                <w:left w:val="none" w:sz="0" w:space="0" w:color="auto"/>
                <w:bottom w:val="none" w:sz="0" w:space="0" w:color="auto"/>
                <w:right w:val="none" w:sz="0" w:space="0" w:color="auto"/>
              </w:divBdr>
              <w:divsChild>
                <w:div w:id="37515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226</Words>
  <Characters>1291</Characters>
  <Application>Microsoft Office Word</Application>
  <DocSecurity>0</DocSecurity>
  <Lines>10</Lines>
  <Paragraphs>3</Paragraphs>
  <ScaleCrop>false</ScaleCrop>
  <Company/>
  <LinksUpToDate>false</LinksUpToDate>
  <CharactersWithSpaces>1514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7</cp:revision>
  <dcterms:created xsi:type="dcterms:W3CDTF">2019-09-17T07:00:00Z</dcterms:created>
  <dcterms:modified xsi:type="dcterms:W3CDTF">2019-10-16T02:29:00Z</dcterms:modified>
</cp:coreProperties>
</file>