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DAA8E">
      <w:pPr>
        <w:jc w:val="center"/>
        <w:rPr>
          <w:rFonts w:hint="eastAsia" w:ascii="宋体" w:hAnsi="宋体" w:eastAsia="宋体" w:cs="宋体"/>
          <w:b/>
          <w:bCs/>
          <w:sz w:val="44"/>
          <w:szCs w:val="44"/>
        </w:rPr>
      </w:pPr>
      <w:r>
        <w:rPr>
          <w:rFonts w:hint="eastAsia" w:ascii="宋体" w:hAnsi="宋体" w:eastAsia="宋体" w:cs="宋体"/>
          <w:b/>
          <w:bCs/>
          <w:sz w:val="44"/>
          <w:szCs w:val="44"/>
        </w:rPr>
        <w:t>金普新区2026年扶持发展新型</w:t>
      </w:r>
    </w:p>
    <w:p w14:paraId="08C2D966">
      <w:pPr>
        <w:jc w:val="center"/>
        <w:rPr>
          <w:rFonts w:hint="eastAsia" w:ascii="宋体" w:hAnsi="宋体" w:eastAsia="宋体" w:cs="宋体"/>
          <w:b/>
          <w:bCs/>
          <w:sz w:val="44"/>
          <w:szCs w:val="44"/>
        </w:rPr>
      </w:pPr>
      <w:r>
        <w:rPr>
          <w:rFonts w:hint="eastAsia" w:ascii="宋体" w:hAnsi="宋体" w:eastAsia="宋体" w:cs="宋体"/>
          <w:b/>
          <w:bCs/>
          <w:sz w:val="44"/>
          <w:szCs w:val="44"/>
        </w:rPr>
        <w:t>农村集体经济项目实施方案</w:t>
      </w:r>
    </w:p>
    <w:p w14:paraId="0E7D2CB8">
      <w:pPr>
        <w:ind w:firstLine="640" w:firstLineChars="200"/>
        <w:rPr>
          <w:rFonts w:hint="eastAsia" w:ascii="仿宋_GB2312" w:hAnsi="仿宋_GB2312" w:eastAsia="仿宋_GB2312" w:cs="仿宋_GB2312"/>
          <w:sz w:val="32"/>
          <w:szCs w:val="32"/>
        </w:rPr>
      </w:pPr>
    </w:p>
    <w:p w14:paraId="3F7B63F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共中央组织部、财政部、农业农村部《关于强化农村基层党组织政治功能和组织功能扶持发展新型农村集体经济的通知》（中组发〔2023〕4号）及省市有关文件要求，为做好2026年金普新区扶持发展新型农村集体经济工作，结合新区实际，特制定本实施方案。</w:t>
      </w:r>
    </w:p>
    <w:p w14:paraId="1C364DFE">
      <w:pPr>
        <w:ind w:firstLine="640" w:firstLineChars="200"/>
        <w:rPr>
          <w:rFonts w:hint="eastAsia" w:ascii="黑体" w:hAnsi="黑体" w:eastAsia="黑体" w:cs="黑体"/>
          <w:sz w:val="32"/>
          <w:szCs w:val="32"/>
        </w:rPr>
      </w:pPr>
      <w:r>
        <w:rPr>
          <w:rFonts w:hint="eastAsia" w:ascii="黑体" w:hAnsi="黑体" w:eastAsia="黑体" w:cs="黑体"/>
          <w:sz w:val="32"/>
          <w:szCs w:val="32"/>
        </w:rPr>
        <w:t>一、总体要求</w:t>
      </w:r>
    </w:p>
    <w:p w14:paraId="19B23AB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贯彻习近平新时代中国特色社会主义思想和党的二十大精神，认真落实中央及省委、市委关于实施乡村振兴战略的决策部署，围绕县域乡村产业规划布局和重点产业，因地制宜探索资源有效利用、提供服务、物业管理、混合经营等多种集体经济实现形式，充分调动一切积极因素，加快转变集体经济发展方式，拓展集体经济发展途径，努力增加村级集体收入，增强村级集体自我发展、自我服务、自我管理的能力和水平，实现农村集体经济总量增长、效益提高、实力增强，为促进农村经济社会发展、农民共同富裕、巩固农村基层政权注入新活力。</w:t>
      </w:r>
    </w:p>
    <w:p w14:paraId="6ABD65E8">
      <w:pPr>
        <w:ind w:firstLine="640" w:firstLineChars="200"/>
        <w:rPr>
          <w:rFonts w:hint="eastAsia" w:ascii="黑体" w:hAnsi="黑体" w:eastAsia="黑体" w:cs="黑体"/>
          <w:sz w:val="32"/>
          <w:szCs w:val="32"/>
        </w:rPr>
      </w:pPr>
      <w:r>
        <w:rPr>
          <w:rFonts w:hint="eastAsia" w:ascii="黑体" w:hAnsi="黑体" w:eastAsia="黑体" w:cs="黑体"/>
          <w:sz w:val="32"/>
          <w:szCs w:val="32"/>
        </w:rPr>
        <w:t>二、目标任务</w:t>
      </w:r>
    </w:p>
    <w:p w14:paraId="4CB4521D">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以增强村级集体经济实力、实现农民共同富裕为目标，通过发展新型农村集体经济，增加村集体经济组织收入，带动群众增收致富，进一步巩固和扩大发展壮大村级集体经济成果，增强村集体经济组织自我保障和服务群众能力，提升农村基层党组织政治功能和组织功能。</w:t>
      </w:r>
      <w:r>
        <w:rPr>
          <w:rFonts w:hint="eastAsia" w:ascii="仿宋_GB2312" w:hAnsi="仿宋_GB2312" w:eastAsia="仿宋_GB2312" w:cs="仿宋_GB2312"/>
          <w:sz w:val="32"/>
          <w:szCs w:val="32"/>
          <w:highlight w:val="none"/>
        </w:rPr>
        <w:t>2026年度扶持1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个村集体的建设项目，补助标准为每个村不低于100万元，其中中央和省级财政对每个村补助50万元，市级财政对每个村补助50万元。</w:t>
      </w:r>
    </w:p>
    <w:p w14:paraId="14E48E3D">
      <w:pPr>
        <w:ind w:firstLine="640" w:firstLineChars="200"/>
        <w:rPr>
          <w:rFonts w:hint="eastAsia" w:ascii="黑体" w:hAnsi="黑体" w:eastAsia="黑体" w:cs="黑体"/>
          <w:sz w:val="32"/>
          <w:szCs w:val="32"/>
        </w:rPr>
      </w:pPr>
      <w:r>
        <w:rPr>
          <w:rFonts w:hint="eastAsia" w:ascii="黑体" w:hAnsi="黑体" w:eastAsia="黑体" w:cs="黑体"/>
          <w:sz w:val="32"/>
          <w:szCs w:val="32"/>
        </w:rPr>
        <w:t>三、扶持对象</w:t>
      </w:r>
    </w:p>
    <w:p w14:paraId="08DAC1F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要求，除年经营性收益超过50万元以上的村，2018年以来享受过省以上财政扶持发展壮大集体经济项目资金的村以外，均可纳入中央财政资金补助范围。在选定扶持村和项目时，优先选择村党组织凝聚力、战斗力强，村集体成员发展意愿强烈、有广泛共识，具备发展新型农村集体经济资源、资产、区位、产业基础的村作为扶持对象，重点向深入推进“党群共同致富”活动、乡村振兴示范带建设、财政涉农资金使用管理规范有效的地方倾斜。重点支持相关资金带动效益好、发展潜力大、需要进一步扩大经营规模的扶持项目。</w:t>
      </w:r>
    </w:p>
    <w:p w14:paraId="16BB446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项目确定，按照“村级申报、街道审核、行业论证、区级审定”的程序，其中，村级申报环节，各村根据资源禀赋、地域特点、产业基础和发展趋势等实际，制定本村发展壮大集体经济发展项目初步方案，按照“四议一审两公开”程序审核通过后，项目村向所在街道党工委申报项目；</w:t>
      </w:r>
      <w:r>
        <w:rPr>
          <w:rFonts w:hint="eastAsia" w:ascii="仿宋_GB2312" w:hAnsi="仿宋_GB2312" w:eastAsia="仿宋_GB2312" w:cs="仿宋_GB2312"/>
          <w:color w:val="auto"/>
          <w:sz w:val="32"/>
          <w:szCs w:val="32"/>
        </w:rPr>
        <w:t>街道推荐环节，街道依据村申请，组织相关人员对村级申报的项目真实性、可行性、有效性等进行审核，审核通过后，正式</w:t>
      </w:r>
      <w:r>
        <w:rPr>
          <w:rFonts w:hint="eastAsia" w:ascii="仿宋_GB2312" w:hAnsi="仿宋_GB2312" w:eastAsia="仿宋_GB2312" w:cs="仿宋_GB2312"/>
          <w:sz w:val="32"/>
          <w:szCs w:val="32"/>
        </w:rPr>
        <w:t>文件上报；区级评审环节，新区农业农村局协调组织部和财政局等单位召开项目评审会议，对各街道上报项目从拟实施项目内容、前期准备、辐射带动作用、风险可控性和收益预期等方面进行论证评审和综合研判，择优选择项目，在实行“三公示一公告”的前提下，</w:t>
      </w:r>
      <w:r>
        <w:rPr>
          <w:rFonts w:hint="eastAsia" w:ascii="仿宋_GB2312" w:hAnsi="仿宋_GB2312" w:eastAsia="仿宋_GB2312" w:cs="仿宋_GB2312"/>
          <w:sz w:val="32"/>
          <w:szCs w:val="32"/>
          <w:highlight w:val="none"/>
        </w:rPr>
        <w:t>确定</w:t>
      </w:r>
      <w:r>
        <w:rPr>
          <w:rFonts w:hint="eastAsia" w:ascii="仿宋_GB2312" w:hAnsi="仿宋_GB2312" w:eastAsia="仿宋_GB2312" w:cs="仿宋_GB2312"/>
          <w:sz w:val="32"/>
          <w:szCs w:val="32"/>
          <w:highlight w:val="none"/>
          <w:lang w:eastAsia="zh-CN"/>
        </w:rPr>
        <w:t>炮台街道鲍鱼岛村、高家村、于咀村、车甸村，亮甲店街道石磊村、葛麻村、石城村，杏树街道姚家村、台子村、邹家村、杏树村，复州湾街道夏屯村、二十里堡街道韩家村，</w:t>
      </w:r>
      <w:r>
        <w:rPr>
          <w:rFonts w:hint="eastAsia" w:ascii="仿宋_GB2312" w:hAnsi="仿宋_GB2312" w:eastAsia="仿宋_GB2312" w:cs="仿宋_GB2312"/>
          <w:sz w:val="32"/>
          <w:szCs w:val="32"/>
          <w:highlight w:val="none"/>
        </w:rPr>
        <w:t>得胜街道魏家村、东金村</w:t>
      </w:r>
      <w:r>
        <w:rPr>
          <w:rFonts w:hint="eastAsia" w:ascii="仿宋_GB2312" w:hAnsi="仿宋_GB2312" w:eastAsia="仿宋_GB2312" w:cs="仿宋_GB2312"/>
          <w:sz w:val="32"/>
          <w:szCs w:val="32"/>
        </w:rPr>
        <w:t>开展项目建设，并在全国防止返贫监测和衔接推进乡村振兴信息系统立项。</w:t>
      </w:r>
    </w:p>
    <w:p w14:paraId="6F9A77FA">
      <w:pPr>
        <w:ind w:firstLine="640" w:firstLineChars="200"/>
        <w:rPr>
          <w:rFonts w:hint="eastAsia" w:ascii="黑体" w:hAnsi="黑体" w:eastAsia="黑体" w:cs="黑体"/>
          <w:sz w:val="32"/>
          <w:szCs w:val="32"/>
        </w:rPr>
      </w:pPr>
      <w:r>
        <w:rPr>
          <w:rFonts w:hint="eastAsia" w:ascii="黑体" w:hAnsi="黑体" w:eastAsia="黑体" w:cs="黑体"/>
          <w:sz w:val="32"/>
          <w:szCs w:val="32"/>
        </w:rPr>
        <w:t>四、资金安排</w:t>
      </w:r>
    </w:p>
    <w:p w14:paraId="77E41F7E">
      <w:pPr>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根据《关于提前下达2026年中央财政衔接推进乡村振兴补助资金指标的通知》（辽财指农〔2025〕700号）及市级统筹安排，分配新区扶持发展新型农村集体经济指标名额1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个。财政对项目村给予一次性补助，补助标准为每个村不低于100万元，其中，中央财政资金30万元，省级财政资金20万元，市级财政资金50万元。共计划投入各级财政资金</w:t>
      </w:r>
      <w:r>
        <w:rPr>
          <w:rFonts w:hint="eastAsia" w:ascii="仿宋_GB2312" w:hAnsi="仿宋_GB2312" w:eastAsia="仿宋_GB2312" w:cs="仿宋_GB2312"/>
          <w:sz w:val="32"/>
          <w:szCs w:val="32"/>
          <w:lang w:val="en-US" w:eastAsia="zh-CN"/>
        </w:rPr>
        <w:t>1500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加强资金投入和支付管理，确保项目资金支付进度</w:t>
      </w:r>
      <w:r>
        <w:rPr>
          <w:rFonts w:hint="eastAsia" w:ascii="仿宋_GB2312" w:hAnsi="仿宋_GB2312" w:eastAsia="仿宋_GB2312" w:cs="仿宋_GB2312"/>
          <w:sz w:val="32"/>
          <w:szCs w:val="32"/>
          <w:highlight w:val="none"/>
          <w:lang w:val="en-US" w:eastAsia="zh-CN"/>
        </w:rPr>
        <w:t>7月底达到58%，10月底达到83%，12月底达到100%。</w:t>
      </w:r>
    </w:p>
    <w:p w14:paraId="172DA243">
      <w:pPr>
        <w:ind w:firstLine="640" w:firstLineChars="200"/>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rPr>
        <w:t>五、项目实施内容</w:t>
      </w:r>
    </w:p>
    <w:p w14:paraId="484925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lang w:eastAsia="zh-CN"/>
        </w:rPr>
        <w:t>（一）炮台街道鲍鱼岛村</w:t>
      </w:r>
      <w:r>
        <w:rPr>
          <w:rFonts w:hint="eastAsia" w:ascii="仿宋_GB2312" w:hAnsi="仿宋_GB2312" w:eastAsia="仿宋_GB2312" w:cs="仿宋_GB2312"/>
          <w:b w:val="0"/>
          <w:bCs/>
          <w:color w:val="auto"/>
          <w:spacing w:val="0"/>
          <w:sz w:val="32"/>
          <w:szCs w:val="32"/>
          <w:highlight w:val="none"/>
          <w:lang w:eastAsia="zh-CN"/>
        </w:rPr>
        <w:t>共富联合体裙带菜叶烘干加工项目</w:t>
      </w:r>
    </w:p>
    <w:p w14:paraId="2442B0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lang w:eastAsia="zh-CN"/>
        </w:rPr>
      </w:pPr>
      <w:r>
        <w:rPr>
          <w:rFonts w:hint="eastAsia" w:ascii="仿宋_GB2312" w:hAnsi="仿宋_GB2312" w:eastAsia="仿宋_GB2312" w:cs="仿宋_GB2312"/>
          <w:b w:val="0"/>
          <w:bCs/>
          <w:color w:val="auto"/>
          <w:spacing w:val="0"/>
          <w:sz w:val="32"/>
          <w:szCs w:val="32"/>
          <w:highlight w:val="none"/>
        </w:rPr>
        <w:t>承担主体：</w:t>
      </w:r>
      <w:r>
        <w:rPr>
          <w:rFonts w:hint="eastAsia" w:ascii="仿宋_GB2312" w:hAnsi="仿宋_GB2312" w:eastAsia="仿宋_GB2312" w:cs="仿宋_GB2312"/>
          <w:b w:val="0"/>
          <w:bCs/>
          <w:color w:val="auto"/>
          <w:spacing w:val="0"/>
          <w:sz w:val="32"/>
          <w:szCs w:val="32"/>
          <w:highlight w:val="none"/>
          <w:lang w:eastAsia="zh-CN"/>
        </w:rPr>
        <w:t>鲍鱼岛村集体经济组织</w:t>
      </w:r>
    </w:p>
    <w:p w14:paraId="54FCF1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highlight w:val="none"/>
          <w:lang w:val="en-US" w:eastAsia="zh-CN"/>
        </w:rPr>
      </w:pPr>
      <w:r>
        <w:rPr>
          <w:rFonts w:hint="eastAsia" w:ascii="仿宋_GB2312" w:hAnsi="仿宋_GB2312" w:eastAsia="仿宋_GB2312" w:cs="仿宋_GB2312"/>
          <w:b w:val="0"/>
          <w:bCs/>
          <w:color w:val="auto"/>
          <w:spacing w:val="0"/>
          <w:sz w:val="32"/>
          <w:szCs w:val="32"/>
          <w:highlight w:val="none"/>
          <w:lang w:eastAsia="zh-CN"/>
        </w:rPr>
        <w:t>实施地点：大李家街道石槽村</w:t>
      </w:r>
    </w:p>
    <w:p w14:paraId="0AEFD3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color w:val="auto"/>
          <w:spacing w:val="0"/>
          <w:sz w:val="28"/>
          <w:szCs w:val="36"/>
          <w:highlight w:val="none"/>
        </w:rPr>
      </w:pPr>
      <w:r>
        <w:rPr>
          <w:rFonts w:hint="default" w:ascii="仿宋_GB2312" w:hAnsi="仿宋_GB2312" w:eastAsia="仿宋_GB2312" w:cs="仿宋_GB2312"/>
          <w:b w:val="0"/>
          <w:bCs/>
          <w:color w:val="auto"/>
          <w:spacing w:val="0"/>
          <w:sz w:val="32"/>
          <w:szCs w:val="32"/>
          <w:highlight w:val="none"/>
          <w:lang w:eastAsia="zh-CN"/>
        </w:rPr>
        <w:t>现有资源资产及财务情况：鲍鱼岛村资源类资产4430亩（林地4430亩），无经营性资产。2025年集体经营收益10万元。无村级债务。</w:t>
      </w:r>
    </w:p>
    <w:p w14:paraId="62A6C0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资金来源及规模：总投资</w:t>
      </w:r>
      <w:r>
        <w:rPr>
          <w:rFonts w:hint="eastAsia" w:ascii="仿宋_GB2312" w:hAnsi="仿宋_GB2312" w:eastAsia="仿宋_GB2312" w:cs="仿宋_GB2312"/>
          <w:b w:val="0"/>
          <w:bCs/>
          <w:color w:val="auto"/>
          <w:spacing w:val="0"/>
          <w:sz w:val="32"/>
          <w:szCs w:val="32"/>
          <w:lang w:val="en-US" w:eastAsia="zh-CN"/>
        </w:rPr>
        <w:t>100</w:t>
      </w:r>
      <w:r>
        <w:rPr>
          <w:rFonts w:hint="default" w:ascii="仿宋_GB2312" w:hAnsi="仿宋_GB2312" w:eastAsia="仿宋_GB2312" w:cs="仿宋_GB2312"/>
          <w:b w:val="0"/>
          <w:bCs/>
          <w:color w:val="auto"/>
          <w:spacing w:val="0"/>
          <w:sz w:val="32"/>
          <w:szCs w:val="32"/>
          <w:lang w:eastAsia="zh-CN"/>
        </w:rPr>
        <w:t>万元，其中，中央财政资金30万元，地方财政资金</w:t>
      </w:r>
      <w:r>
        <w:rPr>
          <w:rFonts w:hint="eastAsia" w:ascii="仿宋_GB2312" w:hAnsi="仿宋_GB2312" w:eastAsia="仿宋_GB2312" w:cs="仿宋_GB2312"/>
          <w:b w:val="0"/>
          <w:bCs/>
          <w:color w:val="auto"/>
          <w:spacing w:val="0"/>
          <w:sz w:val="32"/>
          <w:szCs w:val="32"/>
          <w:lang w:val="en-US" w:eastAsia="zh-CN"/>
        </w:rPr>
        <w:t>70</w:t>
      </w:r>
      <w:r>
        <w:rPr>
          <w:rFonts w:hint="default" w:ascii="仿宋_GB2312" w:hAnsi="仿宋_GB2312" w:eastAsia="仿宋_GB2312" w:cs="仿宋_GB2312"/>
          <w:b w:val="0"/>
          <w:bCs/>
          <w:color w:val="auto"/>
          <w:spacing w:val="0"/>
          <w:sz w:val="32"/>
          <w:szCs w:val="32"/>
          <w:lang w:eastAsia="zh-CN"/>
        </w:rPr>
        <w:t>万元</w:t>
      </w:r>
      <w:r>
        <w:rPr>
          <w:rFonts w:hint="eastAsia" w:ascii="仿宋_GB2312" w:hAnsi="仿宋_GB2312" w:eastAsia="仿宋_GB2312" w:cs="仿宋_GB2312"/>
          <w:b w:val="0"/>
          <w:bCs/>
          <w:color w:val="auto"/>
          <w:spacing w:val="0"/>
          <w:sz w:val="32"/>
          <w:szCs w:val="32"/>
          <w:lang w:eastAsia="zh-CN"/>
        </w:rPr>
        <w:t>。</w:t>
      </w:r>
    </w:p>
    <w:p w14:paraId="0F78DF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项目内容：采取飞地模式，炮台街道鲍鱼岛村、高家村、于咀村、车甸村，亮甲店街道石磊村、葛麻村、石城村，杏树街道姚家村、台子村、邹家村、杏树村，复州湾街道夏屯村，</w:t>
      </w:r>
      <w:r>
        <w:rPr>
          <w:rFonts w:hint="eastAsia" w:ascii="仿宋_GB2312" w:hAnsi="仿宋_GB2312" w:eastAsia="仿宋_GB2312" w:cs="仿宋_GB2312"/>
          <w:b w:val="0"/>
          <w:bCs/>
          <w:color w:val="auto"/>
          <w:spacing w:val="0"/>
          <w:sz w:val="32"/>
          <w:szCs w:val="32"/>
          <w:lang w:eastAsia="zh-CN"/>
        </w:rPr>
        <w:t>二十里堡街道韩家村等13个村共同与德泰领鲜公司签订合同，共同与</w:t>
      </w:r>
      <w:r>
        <w:rPr>
          <w:rFonts w:hint="default" w:ascii="仿宋_GB2312" w:hAnsi="仿宋_GB2312" w:eastAsia="仿宋_GB2312" w:cs="仿宋_GB2312"/>
          <w:b w:val="0"/>
          <w:bCs/>
          <w:color w:val="auto"/>
          <w:spacing w:val="0"/>
          <w:sz w:val="32"/>
          <w:szCs w:val="32"/>
          <w:lang w:eastAsia="zh-CN"/>
        </w:rPr>
        <w:t>德泰领鲜公司</w:t>
      </w:r>
      <w:r>
        <w:rPr>
          <w:rFonts w:hint="eastAsia" w:ascii="仿宋_GB2312" w:hAnsi="仿宋_GB2312" w:eastAsia="仿宋_GB2312" w:cs="仿宋_GB2312"/>
          <w:b w:val="0"/>
          <w:bCs/>
          <w:color w:val="auto"/>
          <w:spacing w:val="0"/>
          <w:sz w:val="32"/>
          <w:szCs w:val="32"/>
          <w:lang w:eastAsia="zh-CN"/>
        </w:rPr>
        <w:t>签订合同，</w:t>
      </w:r>
      <w:r>
        <w:rPr>
          <w:rFonts w:hint="default" w:ascii="仿宋_GB2312" w:hAnsi="仿宋_GB2312" w:eastAsia="仿宋_GB2312" w:cs="仿宋_GB2312"/>
          <w:b w:val="0"/>
          <w:bCs/>
          <w:color w:val="auto"/>
          <w:spacing w:val="0"/>
          <w:sz w:val="32"/>
          <w:szCs w:val="32"/>
          <w:lang w:eastAsia="zh-CN"/>
        </w:rPr>
        <w:t>联合改造厂房，总建筑面积约1122平方米，建设大型裙带菜烘干车间及存储间</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配套屋面墙面彩钢板、地面防水防污聚氨酯砂浆、电气改造、给排水改造、食品车间流程等附属工程</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采购烘干裙带菜叶生产设备1套，包括清洗设备、烘干设备、挑选设备、包装设备等</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委托德泰领鲜公司运营管理。</w:t>
      </w:r>
    </w:p>
    <w:p w14:paraId="469141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eastAsia="zh-CN"/>
        </w:rPr>
      </w:pPr>
      <w:r>
        <w:rPr>
          <w:rFonts w:hint="default" w:ascii="仿宋_GB2312" w:hAnsi="仿宋_GB2312" w:eastAsia="仿宋_GB2312" w:cs="仿宋_GB2312"/>
          <w:b w:val="0"/>
          <w:bCs/>
          <w:color w:val="auto"/>
          <w:spacing w:val="0"/>
          <w:sz w:val="32"/>
          <w:szCs w:val="32"/>
          <w:lang w:eastAsia="zh-CN"/>
        </w:rPr>
        <w:t>运营模式：委托经营</w:t>
      </w:r>
    </w:p>
    <w:p w14:paraId="21A953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实施期限：2026年4月—11月</w:t>
      </w:r>
    </w:p>
    <w:p w14:paraId="0DA783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项目预期年收益：不低于7万元</w:t>
      </w:r>
    </w:p>
    <w:p w14:paraId="6BED70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项目收益分配机制：按集体投资比例分红</w:t>
      </w:r>
    </w:p>
    <w:p w14:paraId="16EA90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highlight w:val="none"/>
          <w:lang w:eastAsia="zh-CN"/>
        </w:rPr>
        <w:t>（二）炮台街道高家村共富联合体裙带菜叶烘干加工项目</w:t>
      </w:r>
    </w:p>
    <w:p w14:paraId="30F1B9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lang w:eastAsia="zh-CN"/>
        </w:rPr>
      </w:pPr>
      <w:r>
        <w:rPr>
          <w:rFonts w:hint="eastAsia" w:ascii="仿宋_GB2312" w:hAnsi="仿宋_GB2312" w:eastAsia="仿宋_GB2312" w:cs="仿宋_GB2312"/>
          <w:b w:val="0"/>
          <w:bCs/>
          <w:color w:val="auto"/>
          <w:spacing w:val="0"/>
          <w:sz w:val="32"/>
          <w:szCs w:val="32"/>
          <w:highlight w:val="none"/>
        </w:rPr>
        <w:t>承担主体：</w:t>
      </w:r>
      <w:r>
        <w:rPr>
          <w:rFonts w:hint="eastAsia" w:ascii="仿宋_GB2312" w:hAnsi="仿宋_GB2312" w:eastAsia="仿宋_GB2312" w:cs="仿宋_GB2312"/>
          <w:b w:val="0"/>
          <w:bCs/>
          <w:color w:val="auto"/>
          <w:spacing w:val="0"/>
          <w:sz w:val="32"/>
          <w:szCs w:val="32"/>
          <w:highlight w:val="none"/>
          <w:lang w:eastAsia="zh-CN"/>
        </w:rPr>
        <w:t>高家村集体经济组织</w:t>
      </w:r>
    </w:p>
    <w:p w14:paraId="6A8E6D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highlight w:val="none"/>
          <w:lang w:val="en-US" w:eastAsia="zh-CN"/>
        </w:rPr>
      </w:pPr>
      <w:r>
        <w:rPr>
          <w:rFonts w:hint="eastAsia" w:ascii="仿宋_GB2312" w:hAnsi="仿宋_GB2312" w:eastAsia="仿宋_GB2312" w:cs="仿宋_GB2312"/>
          <w:b w:val="0"/>
          <w:bCs/>
          <w:color w:val="auto"/>
          <w:spacing w:val="0"/>
          <w:sz w:val="32"/>
          <w:szCs w:val="32"/>
          <w:highlight w:val="none"/>
          <w:lang w:eastAsia="zh-CN"/>
        </w:rPr>
        <w:t>实施地点：大李家街道石槽村</w:t>
      </w:r>
    </w:p>
    <w:p w14:paraId="34DE91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color w:val="auto"/>
          <w:spacing w:val="0"/>
          <w:sz w:val="28"/>
          <w:szCs w:val="36"/>
          <w:highlight w:val="none"/>
        </w:rPr>
      </w:pPr>
      <w:r>
        <w:rPr>
          <w:rFonts w:hint="default" w:ascii="仿宋_GB2312" w:hAnsi="仿宋_GB2312" w:eastAsia="仿宋_GB2312" w:cs="仿宋_GB2312"/>
          <w:b w:val="0"/>
          <w:bCs/>
          <w:color w:val="auto"/>
          <w:spacing w:val="0"/>
          <w:sz w:val="32"/>
          <w:szCs w:val="32"/>
          <w:highlight w:val="none"/>
          <w:lang w:eastAsia="zh-CN"/>
        </w:rPr>
        <w:t>现有资源资产及财务情况：高家村无资源类资产，无经营性资产。2025年集体经营收益11万元。无村级债务。</w:t>
      </w:r>
    </w:p>
    <w:p w14:paraId="41F20F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资金来源及规模：总投资</w:t>
      </w:r>
      <w:r>
        <w:rPr>
          <w:rFonts w:hint="eastAsia" w:ascii="仿宋_GB2312" w:hAnsi="仿宋_GB2312" w:eastAsia="仿宋_GB2312" w:cs="仿宋_GB2312"/>
          <w:b w:val="0"/>
          <w:bCs/>
          <w:color w:val="auto"/>
          <w:spacing w:val="0"/>
          <w:sz w:val="32"/>
          <w:szCs w:val="32"/>
          <w:lang w:val="en-US" w:eastAsia="zh-CN"/>
        </w:rPr>
        <w:t>100</w:t>
      </w:r>
      <w:r>
        <w:rPr>
          <w:rFonts w:hint="default" w:ascii="仿宋_GB2312" w:hAnsi="仿宋_GB2312" w:eastAsia="仿宋_GB2312" w:cs="仿宋_GB2312"/>
          <w:b w:val="0"/>
          <w:bCs/>
          <w:color w:val="auto"/>
          <w:spacing w:val="0"/>
          <w:sz w:val="32"/>
          <w:szCs w:val="32"/>
          <w:lang w:eastAsia="zh-CN"/>
        </w:rPr>
        <w:t>万元，其中，中央财政资金30万元，地方财政资金</w:t>
      </w:r>
      <w:r>
        <w:rPr>
          <w:rFonts w:hint="eastAsia" w:ascii="仿宋_GB2312" w:hAnsi="仿宋_GB2312" w:eastAsia="仿宋_GB2312" w:cs="仿宋_GB2312"/>
          <w:b w:val="0"/>
          <w:bCs/>
          <w:color w:val="auto"/>
          <w:spacing w:val="0"/>
          <w:sz w:val="32"/>
          <w:szCs w:val="32"/>
          <w:lang w:val="en-US" w:eastAsia="zh-CN"/>
        </w:rPr>
        <w:t>70</w:t>
      </w:r>
      <w:r>
        <w:rPr>
          <w:rFonts w:hint="default" w:ascii="仿宋_GB2312" w:hAnsi="仿宋_GB2312" w:eastAsia="仿宋_GB2312" w:cs="仿宋_GB2312"/>
          <w:b w:val="0"/>
          <w:bCs/>
          <w:color w:val="auto"/>
          <w:spacing w:val="0"/>
          <w:sz w:val="32"/>
          <w:szCs w:val="32"/>
          <w:lang w:eastAsia="zh-CN"/>
        </w:rPr>
        <w:t>万元</w:t>
      </w:r>
      <w:r>
        <w:rPr>
          <w:rFonts w:hint="eastAsia" w:ascii="仿宋_GB2312" w:hAnsi="仿宋_GB2312" w:eastAsia="仿宋_GB2312" w:cs="仿宋_GB2312"/>
          <w:b w:val="0"/>
          <w:bCs/>
          <w:color w:val="auto"/>
          <w:spacing w:val="0"/>
          <w:sz w:val="32"/>
          <w:szCs w:val="32"/>
          <w:lang w:eastAsia="zh-CN"/>
        </w:rPr>
        <w:t>。</w:t>
      </w:r>
    </w:p>
    <w:p w14:paraId="360FB3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项目内容：采取飞地模式，炮台街道鲍鱼岛村、高家村、于咀村、车甸村，亮甲店街道石磊村、葛麻村、石城村，杏树街道姚家村、台子村、邹家村、杏树村，复州湾街道夏屯村，</w:t>
      </w:r>
      <w:r>
        <w:rPr>
          <w:rFonts w:hint="eastAsia" w:ascii="仿宋_GB2312" w:hAnsi="仿宋_GB2312" w:eastAsia="仿宋_GB2312" w:cs="仿宋_GB2312"/>
          <w:b w:val="0"/>
          <w:bCs/>
          <w:color w:val="auto"/>
          <w:spacing w:val="0"/>
          <w:sz w:val="32"/>
          <w:szCs w:val="32"/>
          <w:lang w:eastAsia="zh-CN"/>
        </w:rPr>
        <w:t>二十里堡街道韩家村等13个村共同与德泰领鲜公司签订合同，</w:t>
      </w:r>
      <w:r>
        <w:rPr>
          <w:rFonts w:hint="default" w:ascii="仿宋_GB2312" w:hAnsi="仿宋_GB2312" w:eastAsia="仿宋_GB2312" w:cs="仿宋_GB2312"/>
          <w:b w:val="0"/>
          <w:bCs/>
          <w:color w:val="auto"/>
          <w:spacing w:val="0"/>
          <w:sz w:val="32"/>
          <w:szCs w:val="32"/>
          <w:lang w:eastAsia="zh-CN"/>
        </w:rPr>
        <w:t>联合改造厂房，总建筑面积约1122平方米，建设大型裙带菜烘干车间及存储间</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配套屋面墙面彩钢板、地面防水防污聚氨酯砂浆、电气改造、给排水改造、食品车间流程等附属工程</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采购烘干裙带菜叶生产设备1套，包括清洗设备、烘干设备、挑选设备、包装设备等</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委托德泰领鲜公司运营管理。</w:t>
      </w:r>
    </w:p>
    <w:p w14:paraId="7C3B48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运营模式：委托经营</w:t>
      </w:r>
    </w:p>
    <w:p w14:paraId="68EF6F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实施期限：2026年4月—11月</w:t>
      </w:r>
    </w:p>
    <w:p w14:paraId="6EAECF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项目预期年收益：不低于7万元</w:t>
      </w:r>
    </w:p>
    <w:p w14:paraId="2CDF06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项目收益分配机制：按集体投资比例分红</w:t>
      </w:r>
    </w:p>
    <w:p w14:paraId="6A2BEE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highlight w:val="none"/>
          <w:lang w:eastAsia="zh-CN"/>
        </w:rPr>
        <w:t>（三）炮台街道于咀村共富联合体裙带菜叶烘干加工项目</w:t>
      </w:r>
    </w:p>
    <w:p w14:paraId="3F49D7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lang w:eastAsia="zh-CN"/>
        </w:rPr>
      </w:pPr>
      <w:r>
        <w:rPr>
          <w:rFonts w:hint="eastAsia" w:ascii="仿宋_GB2312" w:hAnsi="仿宋_GB2312" w:eastAsia="仿宋_GB2312" w:cs="仿宋_GB2312"/>
          <w:b w:val="0"/>
          <w:bCs/>
          <w:color w:val="auto"/>
          <w:spacing w:val="0"/>
          <w:sz w:val="32"/>
          <w:szCs w:val="32"/>
          <w:highlight w:val="none"/>
        </w:rPr>
        <w:t>承担主体：</w:t>
      </w:r>
      <w:r>
        <w:rPr>
          <w:rFonts w:hint="eastAsia" w:ascii="仿宋_GB2312" w:hAnsi="仿宋_GB2312" w:eastAsia="仿宋_GB2312" w:cs="仿宋_GB2312"/>
          <w:b w:val="0"/>
          <w:bCs/>
          <w:color w:val="auto"/>
          <w:spacing w:val="0"/>
          <w:sz w:val="32"/>
          <w:szCs w:val="32"/>
          <w:highlight w:val="none"/>
          <w:lang w:eastAsia="zh-CN"/>
        </w:rPr>
        <w:t>于咀村集体经济组织</w:t>
      </w:r>
    </w:p>
    <w:p w14:paraId="120A2A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highlight w:val="none"/>
          <w:lang w:val="en-US" w:eastAsia="zh-CN"/>
        </w:rPr>
      </w:pPr>
      <w:r>
        <w:rPr>
          <w:rFonts w:hint="eastAsia" w:ascii="仿宋_GB2312" w:hAnsi="仿宋_GB2312" w:eastAsia="仿宋_GB2312" w:cs="仿宋_GB2312"/>
          <w:b w:val="0"/>
          <w:bCs/>
          <w:color w:val="auto"/>
          <w:spacing w:val="0"/>
          <w:sz w:val="32"/>
          <w:szCs w:val="32"/>
          <w:highlight w:val="none"/>
          <w:lang w:eastAsia="zh-CN"/>
        </w:rPr>
        <w:t>实施地点：大李家街道石槽村</w:t>
      </w:r>
    </w:p>
    <w:p w14:paraId="535106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color w:val="auto"/>
          <w:spacing w:val="0"/>
          <w:sz w:val="28"/>
          <w:szCs w:val="36"/>
          <w:highlight w:val="none"/>
        </w:rPr>
      </w:pPr>
      <w:r>
        <w:rPr>
          <w:rFonts w:hint="default" w:ascii="仿宋_GB2312" w:hAnsi="仿宋_GB2312" w:eastAsia="仿宋_GB2312" w:cs="仿宋_GB2312"/>
          <w:b w:val="0"/>
          <w:bCs/>
          <w:color w:val="auto"/>
          <w:spacing w:val="0"/>
          <w:sz w:val="32"/>
          <w:szCs w:val="32"/>
          <w:highlight w:val="none"/>
          <w:lang w:eastAsia="zh-CN"/>
        </w:rPr>
        <w:t>现有资源资产及财务情况：于咀村无资源类资产，无经营性资产。2025年集体经营收益10.2万元。无村级债务。</w:t>
      </w:r>
    </w:p>
    <w:p w14:paraId="3772FC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资金来源及规模：总投资</w:t>
      </w:r>
      <w:r>
        <w:rPr>
          <w:rFonts w:hint="eastAsia" w:ascii="仿宋_GB2312" w:hAnsi="仿宋_GB2312" w:eastAsia="仿宋_GB2312" w:cs="仿宋_GB2312"/>
          <w:b w:val="0"/>
          <w:bCs/>
          <w:color w:val="auto"/>
          <w:spacing w:val="0"/>
          <w:sz w:val="32"/>
          <w:szCs w:val="32"/>
          <w:lang w:val="en-US" w:eastAsia="zh-CN"/>
        </w:rPr>
        <w:t>100</w:t>
      </w:r>
      <w:r>
        <w:rPr>
          <w:rFonts w:hint="default" w:ascii="仿宋_GB2312" w:hAnsi="仿宋_GB2312" w:eastAsia="仿宋_GB2312" w:cs="仿宋_GB2312"/>
          <w:b w:val="0"/>
          <w:bCs/>
          <w:color w:val="auto"/>
          <w:spacing w:val="0"/>
          <w:sz w:val="32"/>
          <w:szCs w:val="32"/>
          <w:lang w:eastAsia="zh-CN"/>
        </w:rPr>
        <w:t>万元，其中，中央财政资金30万元，地方财政资金</w:t>
      </w:r>
      <w:r>
        <w:rPr>
          <w:rFonts w:hint="eastAsia" w:ascii="仿宋_GB2312" w:hAnsi="仿宋_GB2312" w:eastAsia="仿宋_GB2312" w:cs="仿宋_GB2312"/>
          <w:b w:val="0"/>
          <w:bCs/>
          <w:color w:val="auto"/>
          <w:spacing w:val="0"/>
          <w:sz w:val="32"/>
          <w:szCs w:val="32"/>
          <w:lang w:val="en-US" w:eastAsia="zh-CN"/>
        </w:rPr>
        <w:t>70</w:t>
      </w:r>
      <w:r>
        <w:rPr>
          <w:rFonts w:hint="default" w:ascii="仿宋_GB2312" w:hAnsi="仿宋_GB2312" w:eastAsia="仿宋_GB2312" w:cs="仿宋_GB2312"/>
          <w:b w:val="0"/>
          <w:bCs/>
          <w:color w:val="auto"/>
          <w:spacing w:val="0"/>
          <w:sz w:val="32"/>
          <w:szCs w:val="32"/>
          <w:lang w:eastAsia="zh-CN"/>
        </w:rPr>
        <w:t>万元</w:t>
      </w:r>
      <w:r>
        <w:rPr>
          <w:rFonts w:hint="eastAsia" w:ascii="仿宋_GB2312" w:hAnsi="仿宋_GB2312" w:eastAsia="仿宋_GB2312" w:cs="仿宋_GB2312"/>
          <w:b w:val="0"/>
          <w:bCs/>
          <w:color w:val="auto"/>
          <w:spacing w:val="0"/>
          <w:sz w:val="32"/>
          <w:szCs w:val="32"/>
          <w:lang w:eastAsia="zh-CN"/>
        </w:rPr>
        <w:t>。</w:t>
      </w:r>
    </w:p>
    <w:p w14:paraId="57B028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项目内容：采取飞地模式，炮台街道鲍鱼岛村、高家村、于咀村、车甸村，亮甲店街道石磊村、葛麻村、石城村，杏树街道姚家村、台子村、邹家村、杏树村，复州湾街道夏屯村，</w:t>
      </w:r>
      <w:r>
        <w:rPr>
          <w:rFonts w:hint="eastAsia" w:ascii="仿宋_GB2312" w:hAnsi="仿宋_GB2312" w:eastAsia="仿宋_GB2312" w:cs="仿宋_GB2312"/>
          <w:b w:val="0"/>
          <w:bCs/>
          <w:color w:val="auto"/>
          <w:spacing w:val="0"/>
          <w:sz w:val="32"/>
          <w:szCs w:val="32"/>
          <w:lang w:eastAsia="zh-CN"/>
        </w:rPr>
        <w:t>二十里堡街道韩家村等13个村共同与德泰领鲜公司签订合同，</w:t>
      </w:r>
      <w:r>
        <w:rPr>
          <w:rFonts w:hint="default" w:ascii="仿宋_GB2312" w:hAnsi="仿宋_GB2312" w:eastAsia="仿宋_GB2312" w:cs="仿宋_GB2312"/>
          <w:b w:val="0"/>
          <w:bCs/>
          <w:color w:val="auto"/>
          <w:spacing w:val="0"/>
          <w:sz w:val="32"/>
          <w:szCs w:val="32"/>
          <w:lang w:eastAsia="zh-CN"/>
        </w:rPr>
        <w:t>联合改造厂房，总建筑面积约1122平方米，建设大型裙带菜烘干车间及存储间</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配套屋面墙面彩钢板、地面防水防污聚氨酯砂浆、电气改造、给排水改造、食品车间流程等附属工程</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采购烘干裙带菜叶生产设备1套，包括清洗设备、烘干设备、挑选设备、包装设备等</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委托德泰领鲜公司运营管理。</w:t>
      </w:r>
    </w:p>
    <w:p w14:paraId="6FCD26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运营模式：委托经营</w:t>
      </w:r>
    </w:p>
    <w:p w14:paraId="0C7D90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实施期限：2026年4月—11月</w:t>
      </w:r>
    </w:p>
    <w:p w14:paraId="5A1E4E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项目预期年收益：不低于7万元</w:t>
      </w:r>
    </w:p>
    <w:p w14:paraId="63DCC0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项目收益分配机制：按集体投资比例分红</w:t>
      </w:r>
    </w:p>
    <w:p w14:paraId="2E8B0C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lang w:eastAsia="zh-CN"/>
        </w:rPr>
        <w:t>（</w:t>
      </w:r>
      <w:r>
        <w:rPr>
          <w:rFonts w:hint="eastAsia" w:ascii="仿宋_GB2312" w:hAnsi="仿宋_GB2312" w:eastAsia="仿宋_GB2312" w:cs="仿宋_GB2312"/>
          <w:b w:val="0"/>
          <w:bCs/>
          <w:color w:val="auto"/>
          <w:spacing w:val="0"/>
          <w:sz w:val="32"/>
          <w:szCs w:val="32"/>
          <w:highlight w:val="none"/>
          <w:lang w:eastAsia="zh-CN"/>
        </w:rPr>
        <w:t>四）炮台街道车甸村共富联合体裙带菜叶烘干加工项目</w:t>
      </w:r>
    </w:p>
    <w:p w14:paraId="72949F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lang w:eastAsia="zh-CN"/>
        </w:rPr>
      </w:pPr>
      <w:r>
        <w:rPr>
          <w:rFonts w:hint="eastAsia" w:ascii="仿宋_GB2312" w:hAnsi="仿宋_GB2312" w:eastAsia="仿宋_GB2312" w:cs="仿宋_GB2312"/>
          <w:b w:val="0"/>
          <w:bCs/>
          <w:color w:val="auto"/>
          <w:spacing w:val="0"/>
          <w:sz w:val="32"/>
          <w:szCs w:val="32"/>
          <w:highlight w:val="none"/>
        </w:rPr>
        <w:t>承担主体：</w:t>
      </w:r>
      <w:r>
        <w:rPr>
          <w:rFonts w:hint="eastAsia" w:ascii="仿宋_GB2312" w:hAnsi="仿宋_GB2312" w:eastAsia="仿宋_GB2312" w:cs="仿宋_GB2312"/>
          <w:b w:val="0"/>
          <w:bCs/>
          <w:color w:val="auto"/>
          <w:spacing w:val="0"/>
          <w:sz w:val="32"/>
          <w:szCs w:val="32"/>
          <w:highlight w:val="none"/>
          <w:lang w:eastAsia="zh-CN"/>
        </w:rPr>
        <w:t>车甸村集体经济组织</w:t>
      </w:r>
    </w:p>
    <w:p w14:paraId="5FD793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highlight w:val="none"/>
          <w:lang w:val="en-US" w:eastAsia="zh-CN"/>
        </w:rPr>
      </w:pPr>
      <w:r>
        <w:rPr>
          <w:rFonts w:hint="eastAsia" w:ascii="仿宋_GB2312" w:hAnsi="仿宋_GB2312" w:eastAsia="仿宋_GB2312" w:cs="仿宋_GB2312"/>
          <w:b w:val="0"/>
          <w:bCs/>
          <w:color w:val="auto"/>
          <w:spacing w:val="0"/>
          <w:sz w:val="32"/>
          <w:szCs w:val="32"/>
          <w:highlight w:val="none"/>
          <w:lang w:eastAsia="zh-CN"/>
        </w:rPr>
        <w:t>实施地点：大李家街道石槽村</w:t>
      </w:r>
    </w:p>
    <w:p w14:paraId="13C8AA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color w:val="auto"/>
          <w:spacing w:val="0"/>
          <w:sz w:val="28"/>
          <w:szCs w:val="36"/>
          <w:highlight w:val="none"/>
        </w:rPr>
      </w:pPr>
      <w:r>
        <w:rPr>
          <w:rFonts w:hint="default" w:ascii="仿宋_GB2312" w:hAnsi="仿宋_GB2312" w:eastAsia="仿宋_GB2312" w:cs="仿宋_GB2312"/>
          <w:b w:val="0"/>
          <w:bCs/>
          <w:color w:val="auto"/>
          <w:spacing w:val="0"/>
          <w:sz w:val="32"/>
          <w:szCs w:val="32"/>
          <w:highlight w:val="none"/>
          <w:lang w:eastAsia="zh-CN"/>
        </w:rPr>
        <w:t>现有资源资产及财务情况：车甸村资源类资产1.952万亩（耕地3294.29亩、林地3450.82亩、草地2324.76亩），无经营性资产。2025年集体经营收益11.2万元。村级债务62.91万元（公益性债务62.91万元）。</w:t>
      </w:r>
    </w:p>
    <w:p w14:paraId="024510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资金来源及规模：总投资</w:t>
      </w:r>
      <w:r>
        <w:rPr>
          <w:rFonts w:hint="eastAsia" w:ascii="仿宋_GB2312" w:hAnsi="仿宋_GB2312" w:eastAsia="仿宋_GB2312" w:cs="仿宋_GB2312"/>
          <w:b w:val="0"/>
          <w:bCs/>
          <w:color w:val="auto"/>
          <w:spacing w:val="0"/>
          <w:sz w:val="32"/>
          <w:szCs w:val="32"/>
          <w:lang w:val="en-US" w:eastAsia="zh-CN"/>
        </w:rPr>
        <w:t>100</w:t>
      </w:r>
      <w:r>
        <w:rPr>
          <w:rFonts w:hint="default" w:ascii="仿宋_GB2312" w:hAnsi="仿宋_GB2312" w:eastAsia="仿宋_GB2312" w:cs="仿宋_GB2312"/>
          <w:b w:val="0"/>
          <w:bCs/>
          <w:color w:val="auto"/>
          <w:spacing w:val="0"/>
          <w:sz w:val="32"/>
          <w:szCs w:val="32"/>
          <w:lang w:eastAsia="zh-CN"/>
        </w:rPr>
        <w:t>万元，其中，中央财政资金30万元，地方财政资金</w:t>
      </w:r>
      <w:r>
        <w:rPr>
          <w:rFonts w:hint="eastAsia" w:ascii="仿宋_GB2312" w:hAnsi="仿宋_GB2312" w:eastAsia="仿宋_GB2312" w:cs="仿宋_GB2312"/>
          <w:b w:val="0"/>
          <w:bCs/>
          <w:color w:val="auto"/>
          <w:spacing w:val="0"/>
          <w:sz w:val="32"/>
          <w:szCs w:val="32"/>
          <w:lang w:val="en-US" w:eastAsia="zh-CN"/>
        </w:rPr>
        <w:t>70</w:t>
      </w:r>
      <w:r>
        <w:rPr>
          <w:rFonts w:hint="default" w:ascii="仿宋_GB2312" w:hAnsi="仿宋_GB2312" w:eastAsia="仿宋_GB2312" w:cs="仿宋_GB2312"/>
          <w:b w:val="0"/>
          <w:bCs/>
          <w:color w:val="auto"/>
          <w:spacing w:val="0"/>
          <w:sz w:val="32"/>
          <w:szCs w:val="32"/>
          <w:lang w:eastAsia="zh-CN"/>
        </w:rPr>
        <w:t>万元</w:t>
      </w:r>
      <w:r>
        <w:rPr>
          <w:rFonts w:hint="eastAsia" w:ascii="仿宋_GB2312" w:hAnsi="仿宋_GB2312" w:eastAsia="仿宋_GB2312" w:cs="仿宋_GB2312"/>
          <w:b w:val="0"/>
          <w:bCs/>
          <w:color w:val="auto"/>
          <w:spacing w:val="0"/>
          <w:sz w:val="32"/>
          <w:szCs w:val="32"/>
          <w:lang w:eastAsia="zh-CN"/>
        </w:rPr>
        <w:t>。</w:t>
      </w:r>
    </w:p>
    <w:p w14:paraId="1C8FBD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项目内容：采取飞地模式，炮台街道鲍鱼岛村、高家村、于咀村、车甸村，亮甲店街道石磊村、葛麻村、石城村，杏树街道姚家村、台子村、邹家村、杏树村，复州湾街道夏屯村，</w:t>
      </w:r>
      <w:r>
        <w:rPr>
          <w:rFonts w:hint="eastAsia" w:ascii="仿宋_GB2312" w:hAnsi="仿宋_GB2312" w:eastAsia="仿宋_GB2312" w:cs="仿宋_GB2312"/>
          <w:b w:val="0"/>
          <w:bCs/>
          <w:color w:val="auto"/>
          <w:spacing w:val="0"/>
          <w:sz w:val="32"/>
          <w:szCs w:val="32"/>
          <w:lang w:eastAsia="zh-CN"/>
        </w:rPr>
        <w:t>二十里堡街道韩家村等13个村共同与德泰领鲜公司签订合同，</w:t>
      </w:r>
      <w:r>
        <w:rPr>
          <w:rFonts w:hint="default" w:ascii="仿宋_GB2312" w:hAnsi="仿宋_GB2312" w:eastAsia="仿宋_GB2312" w:cs="仿宋_GB2312"/>
          <w:b w:val="0"/>
          <w:bCs/>
          <w:color w:val="auto"/>
          <w:spacing w:val="0"/>
          <w:sz w:val="32"/>
          <w:szCs w:val="32"/>
          <w:lang w:eastAsia="zh-CN"/>
        </w:rPr>
        <w:t>联合改造厂房，总建筑面积约1122平方米，建设大型裙带菜烘干车间及存储间</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配套屋面墙面彩钢板、地面防水防污聚氨酯砂浆、电气改造、给排水改造、食品车间流程等附属工程</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采购烘干裙带菜叶生产设备1套，包括清洗设备、烘干设备、挑选设备、包装设备等</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委托德泰领鲜公司运营管理。</w:t>
      </w:r>
    </w:p>
    <w:p w14:paraId="1BB822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运营模式：委托经营</w:t>
      </w:r>
    </w:p>
    <w:p w14:paraId="1E48A1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实施期限：2026年4月—11月</w:t>
      </w:r>
    </w:p>
    <w:p w14:paraId="022429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项目预期年收益：不低于7万元</w:t>
      </w:r>
    </w:p>
    <w:p w14:paraId="031B19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lang w:eastAsia="zh-CN"/>
        </w:rPr>
      </w:pPr>
      <w:r>
        <w:rPr>
          <w:rFonts w:hint="default" w:ascii="仿宋_GB2312" w:hAnsi="仿宋_GB2312" w:eastAsia="仿宋_GB2312" w:cs="仿宋_GB2312"/>
          <w:b w:val="0"/>
          <w:bCs/>
          <w:color w:val="auto"/>
          <w:spacing w:val="0"/>
          <w:sz w:val="32"/>
          <w:szCs w:val="32"/>
          <w:lang w:eastAsia="zh-CN"/>
        </w:rPr>
        <w:t>项</w:t>
      </w:r>
      <w:r>
        <w:rPr>
          <w:rFonts w:hint="default" w:ascii="仿宋_GB2312" w:hAnsi="仿宋_GB2312" w:eastAsia="仿宋_GB2312" w:cs="仿宋_GB2312"/>
          <w:b w:val="0"/>
          <w:bCs/>
          <w:color w:val="auto"/>
          <w:spacing w:val="0"/>
          <w:sz w:val="32"/>
          <w:szCs w:val="32"/>
          <w:highlight w:val="none"/>
          <w:lang w:eastAsia="zh-CN"/>
        </w:rPr>
        <w:t>目收益分配机制：按集体投资比例分红</w:t>
      </w:r>
    </w:p>
    <w:p w14:paraId="59D4B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highlight w:val="none"/>
          <w:lang w:eastAsia="zh-CN"/>
        </w:rPr>
        <w:t>（五）亮甲店街道石磊村共富联合体裙带菜叶烘干加工项目</w:t>
      </w:r>
    </w:p>
    <w:p w14:paraId="24AA1E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lang w:eastAsia="zh-CN"/>
        </w:rPr>
      </w:pPr>
      <w:r>
        <w:rPr>
          <w:rFonts w:hint="eastAsia" w:ascii="仿宋_GB2312" w:hAnsi="仿宋_GB2312" w:eastAsia="仿宋_GB2312" w:cs="仿宋_GB2312"/>
          <w:b w:val="0"/>
          <w:bCs/>
          <w:color w:val="auto"/>
          <w:spacing w:val="0"/>
          <w:sz w:val="32"/>
          <w:szCs w:val="32"/>
          <w:highlight w:val="none"/>
        </w:rPr>
        <w:t>承担主体：</w:t>
      </w:r>
      <w:r>
        <w:rPr>
          <w:rFonts w:hint="eastAsia" w:ascii="仿宋_GB2312" w:hAnsi="仿宋_GB2312" w:eastAsia="仿宋_GB2312" w:cs="仿宋_GB2312"/>
          <w:b w:val="0"/>
          <w:bCs/>
          <w:color w:val="auto"/>
          <w:spacing w:val="0"/>
          <w:sz w:val="32"/>
          <w:szCs w:val="32"/>
          <w:highlight w:val="none"/>
          <w:lang w:eastAsia="zh-CN"/>
        </w:rPr>
        <w:t>石磊村集体经济组织</w:t>
      </w:r>
    </w:p>
    <w:p w14:paraId="5D3053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val="en-US" w:eastAsia="zh-CN"/>
        </w:rPr>
      </w:pPr>
      <w:r>
        <w:rPr>
          <w:rFonts w:hint="eastAsia" w:ascii="仿宋_GB2312" w:hAnsi="仿宋_GB2312" w:eastAsia="仿宋_GB2312" w:cs="仿宋_GB2312"/>
          <w:b w:val="0"/>
          <w:bCs/>
          <w:color w:val="auto"/>
          <w:spacing w:val="0"/>
          <w:sz w:val="32"/>
          <w:szCs w:val="32"/>
          <w:lang w:eastAsia="zh-CN"/>
        </w:rPr>
        <w:t>实施地点：大李家街道石槽村</w:t>
      </w:r>
    </w:p>
    <w:p w14:paraId="1A9857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color w:val="auto"/>
          <w:spacing w:val="0"/>
          <w:sz w:val="28"/>
          <w:szCs w:val="36"/>
          <w:highlight w:val="none"/>
        </w:rPr>
      </w:pPr>
      <w:r>
        <w:rPr>
          <w:rFonts w:hint="default" w:ascii="仿宋_GB2312" w:hAnsi="仿宋_GB2312" w:eastAsia="仿宋_GB2312" w:cs="仿宋_GB2312"/>
          <w:b w:val="0"/>
          <w:bCs/>
          <w:color w:val="auto"/>
          <w:spacing w:val="0"/>
          <w:sz w:val="32"/>
          <w:szCs w:val="32"/>
          <w:highlight w:val="none"/>
          <w:lang w:eastAsia="zh-CN"/>
        </w:rPr>
        <w:t>现有资源资产及财务情况：石磊村资源类资产0.97万亩（耕地0.38万亩、林地0.17万亩），经营性资产11万元（土地租赁11万元）。2025年集体经营收益11万元。村级债务40万元（公益性债务40万元）</w:t>
      </w:r>
      <w:r>
        <w:rPr>
          <w:rFonts w:hint="eastAsia" w:ascii="仿宋_GB2312" w:hAnsi="仿宋_GB2312" w:eastAsia="仿宋_GB2312" w:cs="仿宋_GB2312"/>
          <w:b w:val="0"/>
          <w:bCs/>
          <w:color w:val="auto"/>
          <w:spacing w:val="0"/>
          <w:sz w:val="32"/>
          <w:szCs w:val="32"/>
          <w:highlight w:val="none"/>
          <w:lang w:eastAsia="zh-CN"/>
        </w:rPr>
        <w:t>。</w:t>
      </w:r>
    </w:p>
    <w:p w14:paraId="19C030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资金来源及规模：总投资</w:t>
      </w:r>
      <w:r>
        <w:rPr>
          <w:rFonts w:hint="eastAsia" w:ascii="仿宋_GB2312" w:hAnsi="仿宋_GB2312" w:eastAsia="仿宋_GB2312" w:cs="仿宋_GB2312"/>
          <w:b w:val="0"/>
          <w:bCs/>
          <w:color w:val="auto"/>
          <w:spacing w:val="0"/>
          <w:sz w:val="32"/>
          <w:szCs w:val="32"/>
          <w:lang w:val="en-US" w:eastAsia="zh-CN"/>
        </w:rPr>
        <w:t>100</w:t>
      </w:r>
      <w:r>
        <w:rPr>
          <w:rFonts w:hint="default" w:ascii="仿宋_GB2312" w:hAnsi="仿宋_GB2312" w:eastAsia="仿宋_GB2312" w:cs="仿宋_GB2312"/>
          <w:b w:val="0"/>
          <w:bCs/>
          <w:color w:val="auto"/>
          <w:spacing w:val="0"/>
          <w:sz w:val="32"/>
          <w:szCs w:val="32"/>
          <w:lang w:eastAsia="zh-CN"/>
        </w:rPr>
        <w:t>万元，其中，中央财政资金30万元，地方财政资金</w:t>
      </w:r>
      <w:r>
        <w:rPr>
          <w:rFonts w:hint="eastAsia" w:ascii="仿宋_GB2312" w:hAnsi="仿宋_GB2312" w:eastAsia="仿宋_GB2312" w:cs="仿宋_GB2312"/>
          <w:b w:val="0"/>
          <w:bCs/>
          <w:color w:val="auto"/>
          <w:spacing w:val="0"/>
          <w:sz w:val="32"/>
          <w:szCs w:val="32"/>
          <w:lang w:val="en-US" w:eastAsia="zh-CN"/>
        </w:rPr>
        <w:t>70</w:t>
      </w:r>
      <w:r>
        <w:rPr>
          <w:rFonts w:hint="default" w:ascii="仿宋_GB2312" w:hAnsi="仿宋_GB2312" w:eastAsia="仿宋_GB2312" w:cs="仿宋_GB2312"/>
          <w:b w:val="0"/>
          <w:bCs/>
          <w:color w:val="auto"/>
          <w:spacing w:val="0"/>
          <w:sz w:val="32"/>
          <w:szCs w:val="32"/>
          <w:lang w:eastAsia="zh-CN"/>
        </w:rPr>
        <w:t>万元</w:t>
      </w:r>
      <w:r>
        <w:rPr>
          <w:rFonts w:hint="eastAsia" w:ascii="仿宋_GB2312" w:hAnsi="仿宋_GB2312" w:eastAsia="仿宋_GB2312" w:cs="仿宋_GB2312"/>
          <w:b w:val="0"/>
          <w:bCs/>
          <w:color w:val="auto"/>
          <w:spacing w:val="0"/>
          <w:sz w:val="32"/>
          <w:szCs w:val="32"/>
          <w:lang w:eastAsia="zh-CN"/>
        </w:rPr>
        <w:t>。</w:t>
      </w:r>
    </w:p>
    <w:p w14:paraId="427043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项目内容：采取飞地模式，炮台街道鲍鱼岛村、高家村、于咀村、车甸村，亮甲店街道石磊村、葛麻村、石城村，杏树街道姚家村、台子村、邹家村、杏树村，复州湾街道夏屯村，</w:t>
      </w:r>
      <w:r>
        <w:rPr>
          <w:rFonts w:hint="eastAsia" w:ascii="仿宋_GB2312" w:hAnsi="仿宋_GB2312" w:eastAsia="仿宋_GB2312" w:cs="仿宋_GB2312"/>
          <w:b w:val="0"/>
          <w:bCs/>
          <w:color w:val="auto"/>
          <w:spacing w:val="0"/>
          <w:sz w:val="32"/>
          <w:szCs w:val="32"/>
          <w:lang w:eastAsia="zh-CN"/>
        </w:rPr>
        <w:t>二十里堡街道韩家村等13个村共同与德泰领鲜公司签订合同，</w:t>
      </w:r>
      <w:r>
        <w:rPr>
          <w:rFonts w:hint="default" w:ascii="仿宋_GB2312" w:hAnsi="仿宋_GB2312" w:eastAsia="仿宋_GB2312" w:cs="仿宋_GB2312"/>
          <w:b w:val="0"/>
          <w:bCs/>
          <w:color w:val="auto"/>
          <w:spacing w:val="0"/>
          <w:sz w:val="32"/>
          <w:szCs w:val="32"/>
          <w:lang w:eastAsia="zh-CN"/>
        </w:rPr>
        <w:t>联合改造厂房，总建筑面积约1122平方米，建设大型裙带菜烘干车间及存储间</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配套屋面墙面彩钢板、地面防水防污聚氨酯砂浆、电气改造、给排水改造、食品车间流程等附属工程</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采购烘干裙带菜叶生产设备1套，包括清洗设备、烘干设备、挑选设备、包装设备等</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委托德泰领鲜公司运营管理。</w:t>
      </w:r>
    </w:p>
    <w:p w14:paraId="155825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运营模式：委托经营</w:t>
      </w:r>
    </w:p>
    <w:p w14:paraId="299F95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实施期限：2026年4月—11月</w:t>
      </w:r>
    </w:p>
    <w:p w14:paraId="4B662C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项目预期年收益：不低于7万元</w:t>
      </w:r>
    </w:p>
    <w:p w14:paraId="299EAE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项目收益分配机制：按集体投资比例分红</w:t>
      </w:r>
    </w:p>
    <w:p w14:paraId="42E9A4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lang w:eastAsia="zh-CN"/>
        </w:rPr>
        <w:t>（六</w:t>
      </w:r>
      <w:r>
        <w:rPr>
          <w:rFonts w:hint="eastAsia" w:ascii="仿宋_GB2312" w:hAnsi="仿宋_GB2312" w:eastAsia="仿宋_GB2312" w:cs="仿宋_GB2312"/>
          <w:b w:val="0"/>
          <w:bCs/>
          <w:color w:val="auto"/>
          <w:spacing w:val="0"/>
          <w:sz w:val="32"/>
          <w:szCs w:val="32"/>
          <w:highlight w:val="none"/>
          <w:lang w:eastAsia="zh-CN"/>
        </w:rPr>
        <w:t>）亮甲店街道葛麻村共富联合体裙带菜叶烘干加工项目</w:t>
      </w:r>
    </w:p>
    <w:p w14:paraId="05AB5D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lang w:eastAsia="zh-CN"/>
        </w:rPr>
      </w:pPr>
      <w:r>
        <w:rPr>
          <w:rFonts w:hint="eastAsia" w:ascii="仿宋_GB2312" w:hAnsi="仿宋_GB2312" w:eastAsia="仿宋_GB2312" w:cs="仿宋_GB2312"/>
          <w:b w:val="0"/>
          <w:bCs/>
          <w:color w:val="auto"/>
          <w:spacing w:val="0"/>
          <w:sz w:val="32"/>
          <w:szCs w:val="32"/>
          <w:highlight w:val="none"/>
        </w:rPr>
        <w:t>承担主体：</w:t>
      </w:r>
      <w:r>
        <w:rPr>
          <w:rFonts w:hint="eastAsia" w:ascii="仿宋_GB2312" w:hAnsi="仿宋_GB2312" w:eastAsia="仿宋_GB2312" w:cs="仿宋_GB2312"/>
          <w:b w:val="0"/>
          <w:bCs/>
          <w:color w:val="auto"/>
          <w:spacing w:val="0"/>
          <w:sz w:val="32"/>
          <w:szCs w:val="32"/>
          <w:highlight w:val="none"/>
          <w:lang w:eastAsia="zh-CN"/>
        </w:rPr>
        <w:t>葛麻村集体经济组织</w:t>
      </w:r>
    </w:p>
    <w:p w14:paraId="76A088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val="en-US" w:eastAsia="zh-CN"/>
        </w:rPr>
      </w:pPr>
      <w:r>
        <w:rPr>
          <w:rFonts w:hint="eastAsia" w:ascii="仿宋_GB2312" w:hAnsi="仿宋_GB2312" w:eastAsia="仿宋_GB2312" w:cs="仿宋_GB2312"/>
          <w:b w:val="0"/>
          <w:bCs/>
          <w:color w:val="auto"/>
          <w:spacing w:val="0"/>
          <w:sz w:val="32"/>
          <w:szCs w:val="32"/>
          <w:lang w:eastAsia="zh-CN"/>
        </w:rPr>
        <w:t>实施地点：大李家街道石槽村</w:t>
      </w:r>
    </w:p>
    <w:p w14:paraId="424F7F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color w:val="auto"/>
          <w:spacing w:val="0"/>
          <w:sz w:val="28"/>
          <w:szCs w:val="36"/>
          <w:highlight w:val="none"/>
        </w:rPr>
      </w:pPr>
      <w:r>
        <w:rPr>
          <w:rFonts w:hint="default" w:ascii="仿宋_GB2312" w:hAnsi="仿宋_GB2312" w:eastAsia="仿宋_GB2312" w:cs="仿宋_GB2312"/>
          <w:b w:val="0"/>
          <w:bCs/>
          <w:color w:val="auto"/>
          <w:spacing w:val="0"/>
          <w:sz w:val="32"/>
          <w:szCs w:val="32"/>
          <w:highlight w:val="none"/>
          <w:lang w:eastAsia="zh-CN"/>
        </w:rPr>
        <w:t>现有资源资产及财务情况：葛麻村资源类资产1.47万亩（耕地0.82万亩、林地0.12万亩、草地0.1万亩），经营性资产12万元（土地发包12万元）。2025年集体经营收益12万元。村级债务188.69万元</w:t>
      </w:r>
      <w:r>
        <w:rPr>
          <w:rFonts w:hint="eastAsia" w:ascii="仿宋_GB2312" w:hAnsi="仿宋_GB2312" w:eastAsia="仿宋_GB2312" w:cs="仿宋_GB2312"/>
          <w:b w:val="0"/>
          <w:bCs/>
          <w:color w:val="auto"/>
          <w:spacing w:val="0"/>
          <w:sz w:val="32"/>
          <w:szCs w:val="32"/>
          <w:highlight w:val="none"/>
          <w:lang w:eastAsia="zh-CN"/>
        </w:rPr>
        <w:t>（经营性债务</w:t>
      </w:r>
      <w:r>
        <w:rPr>
          <w:rFonts w:hint="eastAsia" w:ascii="仿宋_GB2312" w:hAnsi="仿宋_GB2312" w:eastAsia="仿宋_GB2312" w:cs="仿宋_GB2312"/>
          <w:b w:val="0"/>
          <w:bCs/>
          <w:color w:val="auto"/>
          <w:spacing w:val="0"/>
          <w:sz w:val="32"/>
          <w:szCs w:val="32"/>
          <w:highlight w:val="none"/>
          <w:lang w:val="en-US" w:eastAsia="zh-CN"/>
        </w:rPr>
        <w:t>188.69万元</w:t>
      </w:r>
      <w:r>
        <w:rPr>
          <w:rFonts w:hint="eastAsia" w:ascii="仿宋_GB2312" w:hAnsi="仿宋_GB2312" w:eastAsia="仿宋_GB2312" w:cs="仿宋_GB2312"/>
          <w:b w:val="0"/>
          <w:bCs/>
          <w:color w:val="auto"/>
          <w:spacing w:val="0"/>
          <w:sz w:val="32"/>
          <w:szCs w:val="32"/>
          <w:highlight w:val="none"/>
          <w:lang w:eastAsia="zh-CN"/>
        </w:rPr>
        <w:t>）</w:t>
      </w:r>
      <w:r>
        <w:rPr>
          <w:rFonts w:hint="default" w:ascii="仿宋_GB2312" w:hAnsi="仿宋_GB2312" w:eastAsia="仿宋_GB2312" w:cs="仿宋_GB2312"/>
          <w:b w:val="0"/>
          <w:bCs/>
          <w:color w:val="auto"/>
          <w:spacing w:val="0"/>
          <w:sz w:val="32"/>
          <w:szCs w:val="32"/>
          <w:highlight w:val="none"/>
          <w:lang w:eastAsia="zh-CN"/>
        </w:rPr>
        <w:t>。</w:t>
      </w:r>
    </w:p>
    <w:p w14:paraId="0D0EB7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资金来源及规模：总投资</w:t>
      </w:r>
      <w:r>
        <w:rPr>
          <w:rFonts w:hint="eastAsia" w:ascii="仿宋_GB2312" w:hAnsi="仿宋_GB2312" w:eastAsia="仿宋_GB2312" w:cs="仿宋_GB2312"/>
          <w:b w:val="0"/>
          <w:bCs/>
          <w:color w:val="auto"/>
          <w:spacing w:val="0"/>
          <w:sz w:val="32"/>
          <w:szCs w:val="32"/>
          <w:lang w:val="en-US" w:eastAsia="zh-CN"/>
        </w:rPr>
        <w:t>100</w:t>
      </w:r>
      <w:r>
        <w:rPr>
          <w:rFonts w:hint="default" w:ascii="仿宋_GB2312" w:hAnsi="仿宋_GB2312" w:eastAsia="仿宋_GB2312" w:cs="仿宋_GB2312"/>
          <w:b w:val="0"/>
          <w:bCs/>
          <w:color w:val="auto"/>
          <w:spacing w:val="0"/>
          <w:sz w:val="32"/>
          <w:szCs w:val="32"/>
          <w:lang w:eastAsia="zh-CN"/>
        </w:rPr>
        <w:t>万元，其中，中央财政资金30万元，地方财政资金</w:t>
      </w:r>
      <w:r>
        <w:rPr>
          <w:rFonts w:hint="eastAsia" w:ascii="仿宋_GB2312" w:hAnsi="仿宋_GB2312" w:eastAsia="仿宋_GB2312" w:cs="仿宋_GB2312"/>
          <w:b w:val="0"/>
          <w:bCs/>
          <w:color w:val="auto"/>
          <w:spacing w:val="0"/>
          <w:sz w:val="32"/>
          <w:szCs w:val="32"/>
          <w:lang w:val="en-US" w:eastAsia="zh-CN"/>
        </w:rPr>
        <w:t>70</w:t>
      </w:r>
      <w:r>
        <w:rPr>
          <w:rFonts w:hint="default" w:ascii="仿宋_GB2312" w:hAnsi="仿宋_GB2312" w:eastAsia="仿宋_GB2312" w:cs="仿宋_GB2312"/>
          <w:b w:val="0"/>
          <w:bCs/>
          <w:color w:val="auto"/>
          <w:spacing w:val="0"/>
          <w:sz w:val="32"/>
          <w:szCs w:val="32"/>
          <w:lang w:eastAsia="zh-CN"/>
        </w:rPr>
        <w:t>万元</w:t>
      </w:r>
      <w:r>
        <w:rPr>
          <w:rFonts w:hint="eastAsia" w:ascii="仿宋_GB2312" w:hAnsi="仿宋_GB2312" w:eastAsia="仿宋_GB2312" w:cs="仿宋_GB2312"/>
          <w:b w:val="0"/>
          <w:bCs/>
          <w:color w:val="auto"/>
          <w:spacing w:val="0"/>
          <w:sz w:val="32"/>
          <w:szCs w:val="32"/>
          <w:lang w:eastAsia="zh-CN"/>
        </w:rPr>
        <w:t>。</w:t>
      </w:r>
    </w:p>
    <w:p w14:paraId="2BF658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项目内容：采取飞地模式，炮台街道鲍鱼岛村、高家村、于咀村、车甸村，亮甲店街道石磊村、葛麻村、石城村，杏树街道姚家村、台子村、邹家村、杏树村，复州湾街道夏屯村，</w:t>
      </w:r>
      <w:r>
        <w:rPr>
          <w:rFonts w:hint="eastAsia" w:ascii="仿宋_GB2312" w:hAnsi="仿宋_GB2312" w:eastAsia="仿宋_GB2312" w:cs="仿宋_GB2312"/>
          <w:b w:val="0"/>
          <w:bCs/>
          <w:color w:val="auto"/>
          <w:spacing w:val="0"/>
          <w:sz w:val="32"/>
          <w:szCs w:val="32"/>
          <w:lang w:eastAsia="zh-CN"/>
        </w:rPr>
        <w:t>二十里堡街道韩家村等13个村共同与德泰领鲜公司签订合同，</w:t>
      </w:r>
      <w:r>
        <w:rPr>
          <w:rFonts w:hint="default" w:ascii="仿宋_GB2312" w:hAnsi="仿宋_GB2312" w:eastAsia="仿宋_GB2312" w:cs="仿宋_GB2312"/>
          <w:b w:val="0"/>
          <w:bCs/>
          <w:color w:val="auto"/>
          <w:spacing w:val="0"/>
          <w:sz w:val="32"/>
          <w:szCs w:val="32"/>
          <w:lang w:eastAsia="zh-CN"/>
        </w:rPr>
        <w:t>联合改造厂房，总建筑面积约1122平方米，建设大型裙带菜烘干车间及存储间</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配套屋面墙面彩钢板、地面防水防污聚氨酯砂浆、电气改造、给排水改造、食品车间流程等附属工程</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采购烘干裙带菜叶生产设备1套，包括清洗设备、烘干设备、挑选设备、包装设备等</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委托德泰领鲜公司运营管理。</w:t>
      </w:r>
    </w:p>
    <w:p w14:paraId="1E3B26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运营模式：委托经营</w:t>
      </w:r>
    </w:p>
    <w:p w14:paraId="6E120B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实施期限：2026年4月—11月</w:t>
      </w:r>
    </w:p>
    <w:p w14:paraId="750739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项目预期年收益：不低于7万元</w:t>
      </w:r>
    </w:p>
    <w:p w14:paraId="3027F7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项目收益分配机制：按集体投资比例分红</w:t>
      </w:r>
    </w:p>
    <w:p w14:paraId="68BD36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lang w:eastAsia="zh-CN"/>
        </w:rPr>
        <w:t>（七）亮甲店街道石城村</w:t>
      </w:r>
      <w:r>
        <w:rPr>
          <w:rFonts w:hint="eastAsia" w:ascii="仿宋_GB2312" w:hAnsi="仿宋_GB2312" w:eastAsia="仿宋_GB2312" w:cs="仿宋_GB2312"/>
          <w:b w:val="0"/>
          <w:bCs/>
          <w:color w:val="auto"/>
          <w:spacing w:val="0"/>
          <w:sz w:val="32"/>
          <w:szCs w:val="32"/>
          <w:highlight w:val="none"/>
          <w:lang w:eastAsia="zh-CN"/>
        </w:rPr>
        <w:t>共富联合体裙带菜叶烘干加工项目</w:t>
      </w:r>
    </w:p>
    <w:p w14:paraId="6148B3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lang w:eastAsia="zh-CN"/>
        </w:rPr>
      </w:pPr>
      <w:r>
        <w:rPr>
          <w:rFonts w:hint="eastAsia" w:ascii="仿宋_GB2312" w:hAnsi="仿宋_GB2312" w:eastAsia="仿宋_GB2312" w:cs="仿宋_GB2312"/>
          <w:b w:val="0"/>
          <w:bCs/>
          <w:color w:val="auto"/>
          <w:spacing w:val="0"/>
          <w:sz w:val="32"/>
          <w:szCs w:val="32"/>
          <w:highlight w:val="none"/>
        </w:rPr>
        <w:t>承担主体：</w:t>
      </w:r>
      <w:r>
        <w:rPr>
          <w:rFonts w:hint="eastAsia" w:ascii="仿宋_GB2312" w:hAnsi="仿宋_GB2312" w:eastAsia="仿宋_GB2312" w:cs="仿宋_GB2312"/>
          <w:b w:val="0"/>
          <w:bCs/>
          <w:color w:val="auto"/>
          <w:spacing w:val="0"/>
          <w:sz w:val="32"/>
          <w:szCs w:val="32"/>
          <w:highlight w:val="none"/>
          <w:lang w:eastAsia="zh-CN"/>
        </w:rPr>
        <w:t>石城村集体经济组织</w:t>
      </w:r>
    </w:p>
    <w:p w14:paraId="75D587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highlight w:val="none"/>
          <w:lang w:val="en-US" w:eastAsia="zh-CN"/>
        </w:rPr>
      </w:pPr>
      <w:r>
        <w:rPr>
          <w:rFonts w:hint="eastAsia" w:ascii="仿宋_GB2312" w:hAnsi="仿宋_GB2312" w:eastAsia="仿宋_GB2312" w:cs="仿宋_GB2312"/>
          <w:b w:val="0"/>
          <w:bCs/>
          <w:color w:val="auto"/>
          <w:spacing w:val="0"/>
          <w:sz w:val="32"/>
          <w:szCs w:val="32"/>
          <w:highlight w:val="none"/>
          <w:lang w:eastAsia="zh-CN"/>
        </w:rPr>
        <w:t>实施地点：大李家街道石槽村</w:t>
      </w:r>
    </w:p>
    <w:p w14:paraId="03946A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color w:val="auto"/>
          <w:spacing w:val="0"/>
          <w:sz w:val="28"/>
          <w:szCs w:val="36"/>
          <w:highlight w:val="none"/>
        </w:rPr>
      </w:pPr>
      <w:r>
        <w:rPr>
          <w:rFonts w:hint="default" w:ascii="仿宋_GB2312" w:hAnsi="仿宋_GB2312" w:eastAsia="仿宋_GB2312" w:cs="仿宋_GB2312"/>
          <w:b w:val="0"/>
          <w:bCs/>
          <w:color w:val="auto"/>
          <w:spacing w:val="0"/>
          <w:sz w:val="32"/>
          <w:szCs w:val="32"/>
          <w:highlight w:val="none"/>
          <w:lang w:eastAsia="zh-CN"/>
        </w:rPr>
        <w:t>现有资源资产及财务情况：石城村资源类资产1.13万亩（耕地0.66亩、林地0.22亩），经营性资产14万元（土地发包12万元，项目租赁2万）。2025年集体经营收益14</w:t>
      </w:r>
      <w:r>
        <w:rPr>
          <w:rFonts w:hint="eastAsia" w:ascii="仿宋_GB2312" w:hAnsi="仿宋_GB2312" w:eastAsia="仿宋_GB2312" w:cs="仿宋_GB2312"/>
          <w:b w:val="0"/>
          <w:bCs/>
          <w:color w:val="auto"/>
          <w:spacing w:val="0"/>
          <w:sz w:val="32"/>
          <w:szCs w:val="32"/>
          <w:highlight w:val="none"/>
          <w:lang w:val="en-US" w:eastAsia="zh-CN"/>
        </w:rPr>
        <w:t>.3</w:t>
      </w:r>
      <w:r>
        <w:rPr>
          <w:rFonts w:hint="default" w:ascii="仿宋_GB2312" w:hAnsi="仿宋_GB2312" w:eastAsia="仿宋_GB2312" w:cs="仿宋_GB2312"/>
          <w:b w:val="0"/>
          <w:bCs/>
          <w:color w:val="auto"/>
          <w:spacing w:val="0"/>
          <w:sz w:val="32"/>
          <w:szCs w:val="32"/>
          <w:highlight w:val="none"/>
          <w:lang w:eastAsia="zh-CN"/>
        </w:rPr>
        <w:t>万元。</w:t>
      </w:r>
      <w:r>
        <w:rPr>
          <w:rFonts w:hint="eastAsia" w:ascii="仿宋_GB2312" w:hAnsi="仿宋_GB2312" w:eastAsia="仿宋_GB2312" w:cs="仿宋_GB2312"/>
          <w:b w:val="0"/>
          <w:bCs/>
          <w:color w:val="auto"/>
          <w:spacing w:val="0"/>
          <w:sz w:val="32"/>
          <w:szCs w:val="32"/>
          <w:highlight w:val="none"/>
          <w:lang w:eastAsia="zh-CN"/>
        </w:rPr>
        <w:t>无村级债务。</w:t>
      </w:r>
    </w:p>
    <w:p w14:paraId="490CBC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资金来源及规模：总投资</w:t>
      </w:r>
      <w:r>
        <w:rPr>
          <w:rFonts w:hint="eastAsia" w:ascii="仿宋_GB2312" w:hAnsi="仿宋_GB2312" w:eastAsia="仿宋_GB2312" w:cs="仿宋_GB2312"/>
          <w:b w:val="0"/>
          <w:bCs/>
          <w:color w:val="auto"/>
          <w:spacing w:val="0"/>
          <w:sz w:val="32"/>
          <w:szCs w:val="32"/>
          <w:lang w:val="en-US" w:eastAsia="zh-CN"/>
        </w:rPr>
        <w:t>100</w:t>
      </w:r>
      <w:r>
        <w:rPr>
          <w:rFonts w:hint="default" w:ascii="仿宋_GB2312" w:hAnsi="仿宋_GB2312" w:eastAsia="仿宋_GB2312" w:cs="仿宋_GB2312"/>
          <w:b w:val="0"/>
          <w:bCs/>
          <w:color w:val="auto"/>
          <w:spacing w:val="0"/>
          <w:sz w:val="32"/>
          <w:szCs w:val="32"/>
          <w:lang w:eastAsia="zh-CN"/>
        </w:rPr>
        <w:t>万元，其中，中央财政资金30万元，地方财政资金</w:t>
      </w:r>
      <w:r>
        <w:rPr>
          <w:rFonts w:hint="eastAsia" w:ascii="仿宋_GB2312" w:hAnsi="仿宋_GB2312" w:eastAsia="仿宋_GB2312" w:cs="仿宋_GB2312"/>
          <w:b w:val="0"/>
          <w:bCs/>
          <w:color w:val="auto"/>
          <w:spacing w:val="0"/>
          <w:sz w:val="32"/>
          <w:szCs w:val="32"/>
          <w:lang w:val="en-US" w:eastAsia="zh-CN"/>
        </w:rPr>
        <w:t>70</w:t>
      </w:r>
      <w:r>
        <w:rPr>
          <w:rFonts w:hint="default" w:ascii="仿宋_GB2312" w:hAnsi="仿宋_GB2312" w:eastAsia="仿宋_GB2312" w:cs="仿宋_GB2312"/>
          <w:b w:val="0"/>
          <w:bCs/>
          <w:color w:val="auto"/>
          <w:spacing w:val="0"/>
          <w:sz w:val="32"/>
          <w:szCs w:val="32"/>
          <w:lang w:eastAsia="zh-CN"/>
        </w:rPr>
        <w:t>万元</w:t>
      </w:r>
      <w:r>
        <w:rPr>
          <w:rFonts w:hint="eastAsia" w:ascii="仿宋_GB2312" w:hAnsi="仿宋_GB2312" w:eastAsia="仿宋_GB2312" w:cs="仿宋_GB2312"/>
          <w:b w:val="0"/>
          <w:bCs/>
          <w:color w:val="auto"/>
          <w:spacing w:val="0"/>
          <w:sz w:val="32"/>
          <w:szCs w:val="32"/>
          <w:lang w:eastAsia="zh-CN"/>
        </w:rPr>
        <w:t>。</w:t>
      </w:r>
    </w:p>
    <w:p w14:paraId="7D8EE8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项目内容：采取飞地模式，炮台街道鲍鱼岛村、高家村、于咀村、车甸村，亮甲店街道石磊村、葛麻村、石城村，杏树街道姚家村、台子村、邹家村、杏树村，复州湾街道夏屯村，</w:t>
      </w:r>
      <w:r>
        <w:rPr>
          <w:rFonts w:hint="eastAsia" w:ascii="仿宋_GB2312" w:hAnsi="仿宋_GB2312" w:eastAsia="仿宋_GB2312" w:cs="仿宋_GB2312"/>
          <w:b w:val="0"/>
          <w:bCs/>
          <w:color w:val="auto"/>
          <w:spacing w:val="0"/>
          <w:sz w:val="32"/>
          <w:szCs w:val="32"/>
          <w:lang w:eastAsia="zh-CN"/>
        </w:rPr>
        <w:t>二十里堡街道韩家村等13个村共同与德泰领鲜公司签订合同，</w:t>
      </w:r>
      <w:r>
        <w:rPr>
          <w:rFonts w:hint="default" w:ascii="仿宋_GB2312" w:hAnsi="仿宋_GB2312" w:eastAsia="仿宋_GB2312" w:cs="仿宋_GB2312"/>
          <w:b w:val="0"/>
          <w:bCs/>
          <w:color w:val="auto"/>
          <w:spacing w:val="0"/>
          <w:sz w:val="32"/>
          <w:szCs w:val="32"/>
          <w:lang w:eastAsia="zh-CN"/>
        </w:rPr>
        <w:t>联合改造厂房，总建筑面积约1122平方米，建设大型裙带菜烘干车间及存储间</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配套屋面墙面彩钢板、地面防水防污聚氨酯砂浆、电气改造、给排水改造、食品车间流程等附属工程</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采购烘干裙带菜叶生产设备1套，包括清洗设备、烘干设备、挑选设备、包装设备等</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委托德泰领鲜公司运营管理。</w:t>
      </w:r>
    </w:p>
    <w:p w14:paraId="2B81C6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运营模式：委托经营</w:t>
      </w:r>
    </w:p>
    <w:p w14:paraId="26F2A4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实施期限：2026年4月—11月</w:t>
      </w:r>
    </w:p>
    <w:p w14:paraId="4632D7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项目预期年收益：不低于7万元</w:t>
      </w:r>
    </w:p>
    <w:p w14:paraId="02A957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项目收益分配机制：按集体投资比例分红</w:t>
      </w:r>
    </w:p>
    <w:p w14:paraId="3C816C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lang w:eastAsia="zh-CN"/>
        </w:rPr>
        <w:t>（八）杏树街道姚家村</w:t>
      </w:r>
      <w:r>
        <w:rPr>
          <w:rFonts w:hint="eastAsia" w:ascii="仿宋_GB2312" w:hAnsi="仿宋_GB2312" w:eastAsia="仿宋_GB2312" w:cs="仿宋_GB2312"/>
          <w:b w:val="0"/>
          <w:bCs/>
          <w:color w:val="auto"/>
          <w:spacing w:val="0"/>
          <w:sz w:val="32"/>
          <w:szCs w:val="32"/>
          <w:highlight w:val="none"/>
          <w:lang w:eastAsia="zh-CN"/>
        </w:rPr>
        <w:t>共富联合体裙带菜叶烘干加工项目</w:t>
      </w:r>
    </w:p>
    <w:p w14:paraId="448DF7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lang w:eastAsia="zh-CN"/>
        </w:rPr>
      </w:pPr>
      <w:r>
        <w:rPr>
          <w:rFonts w:hint="eastAsia" w:ascii="仿宋_GB2312" w:hAnsi="仿宋_GB2312" w:eastAsia="仿宋_GB2312" w:cs="仿宋_GB2312"/>
          <w:b w:val="0"/>
          <w:bCs/>
          <w:color w:val="auto"/>
          <w:spacing w:val="0"/>
          <w:sz w:val="32"/>
          <w:szCs w:val="32"/>
          <w:highlight w:val="none"/>
        </w:rPr>
        <w:t>承担主体：</w:t>
      </w:r>
      <w:r>
        <w:rPr>
          <w:rFonts w:hint="eastAsia" w:ascii="仿宋_GB2312" w:hAnsi="仿宋_GB2312" w:eastAsia="仿宋_GB2312" w:cs="仿宋_GB2312"/>
          <w:b w:val="0"/>
          <w:bCs/>
          <w:color w:val="auto"/>
          <w:spacing w:val="0"/>
          <w:sz w:val="32"/>
          <w:szCs w:val="32"/>
          <w:highlight w:val="none"/>
          <w:lang w:eastAsia="zh-CN"/>
        </w:rPr>
        <w:t>姚家村集体经济组织</w:t>
      </w:r>
    </w:p>
    <w:p w14:paraId="0033EC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highlight w:val="none"/>
          <w:lang w:val="en-US" w:eastAsia="zh-CN"/>
        </w:rPr>
      </w:pPr>
      <w:r>
        <w:rPr>
          <w:rFonts w:hint="eastAsia" w:ascii="仿宋_GB2312" w:hAnsi="仿宋_GB2312" w:eastAsia="仿宋_GB2312" w:cs="仿宋_GB2312"/>
          <w:b w:val="0"/>
          <w:bCs/>
          <w:color w:val="auto"/>
          <w:spacing w:val="0"/>
          <w:sz w:val="32"/>
          <w:szCs w:val="32"/>
          <w:highlight w:val="none"/>
          <w:lang w:eastAsia="zh-CN"/>
        </w:rPr>
        <w:t>实施地点：大李家街道石槽村</w:t>
      </w:r>
    </w:p>
    <w:p w14:paraId="31BBCC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color w:val="auto"/>
          <w:spacing w:val="0"/>
          <w:sz w:val="28"/>
          <w:szCs w:val="36"/>
          <w:highlight w:val="none"/>
        </w:rPr>
      </w:pPr>
      <w:r>
        <w:rPr>
          <w:rFonts w:hint="default" w:ascii="仿宋_GB2312" w:hAnsi="仿宋_GB2312" w:eastAsia="仿宋_GB2312" w:cs="仿宋_GB2312"/>
          <w:b w:val="0"/>
          <w:bCs/>
          <w:color w:val="auto"/>
          <w:spacing w:val="0"/>
          <w:sz w:val="32"/>
          <w:szCs w:val="32"/>
          <w:highlight w:val="none"/>
          <w:lang w:eastAsia="zh-CN"/>
        </w:rPr>
        <w:t>现有资源资产及财务情况：姚家村资源类资产0.79万亩（农用地</w:t>
      </w:r>
      <w:r>
        <w:rPr>
          <w:rFonts w:hint="eastAsia" w:ascii="仿宋_GB2312" w:hAnsi="仿宋_GB2312" w:eastAsia="仿宋_GB2312" w:cs="仿宋_GB2312"/>
          <w:b w:val="0"/>
          <w:bCs/>
          <w:color w:val="auto"/>
          <w:spacing w:val="0"/>
          <w:sz w:val="32"/>
          <w:szCs w:val="32"/>
          <w:highlight w:val="none"/>
          <w:lang w:val="en-US" w:eastAsia="zh-CN"/>
        </w:rPr>
        <w:t>0.65万</w:t>
      </w:r>
      <w:r>
        <w:rPr>
          <w:rFonts w:hint="default" w:ascii="仿宋_GB2312" w:hAnsi="仿宋_GB2312" w:eastAsia="仿宋_GB2312" w:cs="仿宋_GB2312"/>
          <w:b w:val="0"/>
          <w:bCs/>
          <w:color w:val="auto"/>
          <w:spacing w:val="0"/>
          <w:sz w:val="32"/>
          <w:szCs w:val="32"/>
          <w:highlight w:val="none"/>
          <w:lang w:eastAsia="zh-CN"/>
        </w:rPr>
        <w:t>亩、建设用地</w:t>
      </w:r>
      <w:r>
        <w:rPr>
          <w:rFonts w:hint="eastAsia" w:ascii="仿宋_GB2312" w:hAnsi="仿宋_GB2312" w:eastAsia="仿宋_GB2312" w:cs="仿宋_GB2312"/>
          <w:b w:val="0"/>
          <w:bCs/>
          <w:color w:val="auto"/>
          <w:spacing w:val="0"/>
          <w:sz w:val="32"/>
          <w:szCs w:val="32"/>
          <w:highlight w:val="none"/>
          <w:lang w:val="en-US" w:eastAsia="zh-CN"/>
        </w:rPr>
        <w:t>0.14万</w:t>
      </w:r>
      <w:r>
        <w:rPr>
          <w:rFonts w:hint="default" w:ascii="仿宋_GB2312" w:hAnsi="仿宋_GB2312" w:eastAsia="仿宋_GB2312" w:cs="仿宋_GB2312"/>
          <w:b w:val="0"/>
          <w:bCs/>
          <w:color w:val="auto"/>
          <w:spacing w:val="0"/>
          <w:sz w:val="32"/>
          <w:szCs w:val="32"/>
          <w:highlight w:val="none"/>
          <w:lang w:eastAsia="zh-CN"/>
        </w:rPr>
        <w:t>亩、）。无经营性资产。2025年集体经营收益12.08万元。村级债务172.77万元（经营性债务172.77万元）。</w:t>
      </w:r>
    </w:p>
    <w:p w14:paraId="5D0108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资金来源及规模：总投资</w:t>
      </w:r>
      <w:r>
        <w:rPr>
          <w:rFonts w:hint="eastAsia" w:ascii="仿宋_GB2312" w:hAnsi="仿宋_GB2312" w:eastAsia="仿宋_GB2312" w:cs="仿宋_GB2312"/>
          <w:b w:val="0"/>
          <w:bCs/>
          <w:color w:val="auto"/>
          <w:spacing w:val="0"/>
          <w:sz w:val="32"/>
          <w:szCs w:val="32"/>
          <w:lang w:val="en-US" w:eastAsia="zh-CN"/>
        </w:rPr>
        <w:t>100</w:t>
      </w:r>
      <w:r>
        <w:rPr>
          <w:rFonts w:hint="default" w:ascii="仿宋_GB2312" w:hAnsi="仿宋_GB2312" w:eastAsia="仿宋_GB2312" w:cs="仿宋_GB2312"/>
          <w:b w:val="0"/>
          <w:bCs/>
          <w:color w:val="auto"/>
          <w:spacing w:val="0"/>
          <w:sz w:val="32"/>
          <w:szCs w:val="32"/>
          <w:lang w:eastAsia="zh-CN"/>
        </w:rPr>
        <w:t>万元，其中，中央财政资金30万元，地方财政资金</w:t>
      </w:r>
      <w:r>
        <w:rPr>
          <w:rFonts w:hint="eastAsia" w:ascii="仿宋_GB2312" w:hAnsi="仿宋_GB2312" w:eastAsia="仿宋_GB2312" w:cs="仿宋_GB2312"/>
          <w:b w:val="0"/>
          <w:bCs/>
          <w:color w:val="auto"/>
          <w:spacing w:val="0"/>
          <w:sz w:val="32"/>
          <w:szCs w:val="32"/>
          <w:lang w:val="en-US" w:eastAsia="zh-CN"/>
        </w:rPr>
        <w:t>70</w:t>
      </w:r>
      <w:r>
        <w:rPr>
          <w:rFonts w:hint="default" w:ascii="仿宋_GB2312" w:hAnsi="仿宋_GB2312" w:eastAsia="仿宋_GB2312" w:cs="仿宋_GB2312"/>
          <w:b w:val="0"/>
          <w:bCs/>
          <w:color w:val="auto"/>
          <w:spacing w:val="0"/>
          <w:sz w:val="32"/>
          <w:szCs w:val="32"/>
          <w:lang w:eastAsia="zh-CN"/>
        </w:rPr>
        <w:t>万元</w:t>
      </w:r>
      <w:r>
        <w:rPr>
          <w:rFonts w:hint="eastAsia" w:ascii="仿宋_GB2312" w:hAnsi="仿宋_GB2312" w:eastAsia="仿宋_GB2312" w:cs="仿宋_GB2312"/>
          <w:b w:val="0"/>
          <w:bCs/>
          <w:color w:val="auto"/>
          <w:spacing w:val="0"/>
          <w:sz w:val="32"/>
          <w:szCs w:val="32"/>
          <w:lang w:eastAsia="zh-CN"/>
        </w:rPr>
        <w:t>。</w:t>
      </w:r>
    </w:p>
    <w:p w14:paraId="657697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项目内容：采取飞地模式，炮台街道鲍鱼岛村、高家村、于咀村、车甸村，亮甲店街道石磊村、葛麻村、石城村，杏树街道姚家村、台子村、邹家村、杏树村，复州湾街道夏屯村，</w:t>
      </w:r>
      <w:r>
        <w:rPr>
          <w:rFonts w:hint="eastAsia" w:ascii="仿宋_GB2312" w:hAnsi="仿宋_GB2312" w:eastAsia="仿宋_GB2312" w:cs="仿宋_GB2312"/>
          <w:b w:val="0"/>
          <w:bCs/>
          <w:color w:val="auto"/>
          <w:spacing w:val="0"/>
          <w:sz w:val="32"/>
          <w:szCs w:val="32"/>
          <w:lang w:eastAsia="zh-CN"/>
        </w:rPr>
        <w:t>二十里堡街道韩家村等13个村共同与德泰领鲜公司签订合同，</w:t>
      </w:r>
      <w:r>
        <w:rPr>
          <w:rFonts w:hint="default" w:ascii="仿宋_GB2312" w:hAnsi="仿宋_GB2312" w:eastAsia="仿宋_GB2312" w:cs="仿宋_GB2312"/>
          <w:b w:val="0"/>
          <w:bCs/>
          <w:color w:val="auto"/>
          <w:spacing w:val="0"/>
          <w:sz w:val="32"/>
          <w:szCs w:val="32"/>
          <w:lang w:eastAsia="zh-CN"/>
        </w:rPr>
        <w:t>联合改造厂房，总建筑面积约1122平方米，建设大型裙带菜烘干车间及存储间</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配套屋面墙面彩钢板、地面防水防污聚氨酯砂浆、电气改造、给排水改造、食品车间流程等附属工程</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采购烘干裙带菜叶生产设备1套，包括清洗设备、烘干设备、挑选设备、包装设备等</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委托德泰领鲜公司运营管理。</w:t>
      </w:r>
    </w:p>
    <w:p w14:paraId="03AE18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运营模式：委托经营</w:t>
      </w:r>
    </w:p>
    <w:p w14:paraId="54196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实施期限：2026年4月—11月</w:t>
      </w:r>
    </w:p>
    <w:p w14:paraId="2B2645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项目预期年收益：不低于7万元</w:t>
      </w:r>
    </w:p>
    <w:p w14:paraId="62FE49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项目收益分配机制：按集体投资比例分红</w:t>
      </w:r>
    </w:p>
    <w:p w14:paraId="0A1F2C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lang w:eastAsia="zh-CN"/>
        </w:rPr>
        <w:t>（九）杏树街道台子村</w:t>
      </w:r>
      <w:r>
        <w:rPr>
          <w:rFonts w:hint="eastAsia" w:ascii="仿宋_GB2312" w:hAnsi="仿宋_GB2312" w:eastAsia="仿宋_GB2312" w:cs="仿宋_GB2312"/>
          <w:b w:val="0"/>
          <w:bCs/>
          <w:color w:val="auto"/>
          <w:spacing w:val="0"/>
          <w:sz w:val="32"/>
          <w:szCs w:val="32"/>
          <w:highlight w:val="none"/>
          <w:lang w:eastAsia="zh-CN"/>
        </w:rPr>
        <w:t>共富联合体裙带菜叶烘干加工项目</w:t>
      </w:r>
    </w:p>
    <w:p w14:paraId="377D46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lang w:eastAsia="zh-CN"/>
        </w:rPr>
      </w:pPr>
      <w:r>
        <w:rPr>
          <w:rFonts w:hint="eastAsia" w:ascii="仿宋_GB2312" w:hAnsi="仿宋_GB2312" w:eastAsia="仿宋_GB2312" w:cs="仿宋_GB2312"/>
          <w:b w:val="0"/>
          <w:bCs/>
          <w:color w:val="auto"/>
          <w:spacing w:val="0"/>
          <w:sz w:val="32"/>
          <w:szCs w:val="32"/>
          <w:highlight w:val="none"/>
        </w:rPr>
        <w:t>承担主体：</w:t>
      </w:r>
      <w:r>
        <w:rPr>
          <w:rFonts w:hint="eastAsia" w:ascii="仿宋_GB2312" w:hAnsi="仿宋_GB2312" w:eastAsia="仿宋_GB2312" w:cs="仿宋_GB2312"/>
          <w:b w:val="0"/>
          <w:bCs/>
          <w:color w:val="auto"/>
          <w:spacing w:val="0"/>
          <w:sz w:val="32"/>
          <w:szCs w:val="32"/>
          <w:highlight w:val="none"/>
          <w:lang w:eastAsia="zh-CN"/>
        </w:rPr>
        <w:t>台子村集体经济组织</w:t>
      </w:r>
    </w:p>
    <w:p w14:paraId="68F77C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highlight w:val="none"/>
          <w:lang w:val="en-US" w:eastAsia="zh-CN"/>
        </w:rPr>
      </w:pPr>
      <w:r>
        <w:rPr>
          <w:rFonts w:hint="eastAsia" w:ascii="仿宋_GB2312" w:hAnsi="仿宋_GB2312" w:eastAsia="仿宋_GB2312" w:cs="仿宋_GB2312"/>
          <w:b w:val="0"/>
          <w:bCs/>
          <w:color w:val="auto"/>
          <w:spacing w:val="0"/>
          <w:sz w:val="32"/>
          <w:szCs w:val="32"/>
          <w:highlight w:val="none"/>
          <w:lang w:eastAsia="zh-CN"/>
        </w:rPr>
        <w:t>实施地点：大李家街道石槽村</w:t>
      </w:r>
    </w:p>
    <w:p w14:paraId="451746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color w:val="auto"/>
          <w:spacing w:val="0"/>
          <w:sz w:val="28"/>
          <w:szCs w:val="36"/>
          <w:highlight w:val="none"/>
        </w:rPr>
      </w:pPr>
      <w:r>
        <w:rPr>
          <w:rFonts w:hint="default" w:ascii="仿宋_GB2312" w:hAnsi="仿宋_GB2312" w:eastAsia="仿宋_GB2312" w:cs="仿宋_GB2312"/>
          <w:b w:val="0"/>
          <w:bCs/>
          <w:color w:val="auto"/>
          <w:spacing w:val="0"/>
          <w:sz w:val="32"/>
          <w:szCs w:val="32"/>
          <w:highlight w:val="none"/>
          <w:lang w:eastAsia="zh-CN"/>
        </w:rPr>
        <w:t>现有资源资产及财务情况：台子村资源类资产0.84万亩（农用地</w:t>
      </w:r>
      <w:r>
        <w:rPr>
          <w:rFonts w:hint="eastAsia" w:ascii="仿宋_GB2312" w:hAnsi="仿宋_GB2312" w:eastAsia="仿宋_GB2312" w:cs="仿宋_GB2312"/>
          <w:b w:val="0"/>
          <w:bCs/>
          <w:color w:val="auto"/>
          <w:spacing w:val="0"/>
          <w:sz w:val="32"/>
          <w:szCs w:val="32"/>
          <w:highlight w:val="none"/>
          <w:lang w:val="en-US" w:eastAsia="zh-CN"/>
        </w:rPr>
        <w:t>0.76万</w:t>
      </w:r>
      <w:r>
        <w:rPr>
          <w:rFonts w:hint="default" w:ascii="仿宋_GB2312" w:hAnsi="仿宋_GB2312" w:eastAsia="仿宋_GB2312" w:cs="仿宋_GB2312"/>
          <w:b w:val="0"/>
          <w:bCs/>
          <w:color w:val="auto"/>
          <w:spacing w:val="0"/>
          <w:sz w:val="32"/>
          <w:szCs w:val="32"/>
          <w:highlight w:val="none"/>
          <w:lang w:eastAsia="zh-CN"/>
        </w:rPr>
        <w:t>亩、建设用地</w:t>
      </w:r>
      <w:r>
        <w:rPr>
          <w:rFonts w:hint="eastAsia" w:ascii="仿宋_GB2312" w:hAnsi="仿宋_GB2312" w:eastAsia="仿宋_GB2312" w:cs="仿宋_GB2312"/>
          <w:b w:val="0"/>
          <w:bCs/>
          <w:color w:val="auto"/>
          <w:spacing w:val="0"/>
          <w:sz w:val="32"/>
          <w:szCs w:val="32"/>
          <w:highlight w:val="none"/>
          <w:lang w:val="en-US" w:eastAsia="zh-CN"/>
        </w:rPr>
        <w:t>0.08万</w:t>
      </w:r>
      <w:r>
        <w:rPr>
          <w:rFonts w:hint="default" w:ascii="仿宋_GB2312" w:hAnsi="仿宋_GB2312" w:eastAsia="仿宋_GB2312" w:cs="仿宋_GB2312"/>
          <w:b w:val="0"/>
          <w:bCs/>
          <w:color w:val="auto"/>
          <w:spacing w:val="0"/>
          <w:sz w:val="32"/>
          <w:szCs w:val="32"/>
          <w:highlight w:val="none"/>
          <w:lang w:eastAsia="zh-CN"/>
        </w:rPr>
        <w:t>亩），无经营性资产。2025年集体经营收益12.31万元。村级债务349.29万元（经营性债务349.29万元）。</w:t>
      </w:r>
    </w:p>
    <w:p w14:paraId="1302F2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资金来源及规模：总投资</w:t>
      </w:r>
      <w:r>
        <w:rPr>
          <w:rFonts w:hint="eastAsia" w:ascii="仿宋_GB2312" w:hAnsi="仿宋_GB2312" w:eastAsia="仿宋_GB2312" w:cs="仿宋_GB2312"/>
          <w:b w:val="0"/>
          <w:bCs/>
          <w:color w:val="auto"/>
          <w:spacing w:val="0"/>
          <w:sz w:val="32"/>
          <w:szCs w:val="32"/>
          <w:lang w:val="en-US" w:eastAsia="zh-CN"/>
        </w:rPr>
        <w:t>100</w:t>
      </w:r>
      <w:r>
        <w:rPr>
          <w:rFonts w:hint="default" w:ascii="仿宋_GB2312" w:hAnsi="仿宋_GB2312" w:eastAsia="仿宋_GB2312" w:cs="仿宋_GB2312"/>
          <w:b w:val="0"/>
          <w:bCs/>
          <w:color w:val="auto"/>
          <w:spacing w:val="0"/>
          <w:sz w:val="32"/>
          <w:szCs w:val="32"/>
          <w:lang w:eastAsia="zh-CN"/>
        </w:rPr>
        <w:t>万元，其中，中央财政资金30万元，地方财政资金</w:t>
      </w:r>
      <w:r>
        <w:rPr>
          <w:rFonts w:hint="eastAsia" w:ascii="仿宋_GB2312" w:hAnsi="仿宋_GB2312" w:eastAsia="仿宋_GB2312" w:cs="仿宋_GB2312"/>
          <w:b w:val="0"/>
          <w:bCs/>
          <w:color w:val="auto"/>
          <w:spacing w:val="0"/>
          <w:sz w:val="32"/>
          <w:szCs w:val="32"/>
          <w:lang w:val="en-US" w:eastAsia="zh-CN"/>
        </w:rPr>
        <w:t>70</w:t>
      </w:r>
      <w:r>
        <w:rPr>
          <w:rFonts w:hint="default" w:ascii="仿宋_GB2312" w:hAnsi="仿宋_GB2312" w:eastAsia="仿宋_GB2312" w:cs="仿宋_GB2312"/>
          <w:b w:val="0"/>
          <w:bCs/>
          <w:color w:val="auto"/>
          <w:spacing w:val="0"/>
          <w:sz w:val="32"/>
          <w:szCs w:val="32"/>
          <w:lang w:eastAsia="zh-CN"/>
        </w:rPr>
        <w:t>万元</w:t>
      </w:r>
      <w:r>
        <w:rPr>
          <w:rFonts w:hint="eastAsia" w:ascii="仿宋_GB2312" w:hAnsi="仿宋_GB2312" w:eastAsia="仿宋_GB2312" w:cs="仿宋_GB2312"/>
          <w:b w:val="0"/>
          <w:bCs/>
          <w:color w:val="auto"/>
          <w:spacing w:val="0"/>
          <w:sz w:val="32"/>
          <w:szCs w:val="32"/>
          <w:lang w:eastAsia="zh-CN"/>
        </w:rPr>
        <w:t>。</w:t>
      </w:r>
    </w:p>
    <w:p w14:paraId="773EB6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项目内容：采取飞地模式，炮台街道鲍鱼岛村、高家村、于咀村、车甸村，亮甲店街道石磊村、葛麻村、石城村，杏树街道姚家村、台子村、邹家村、杏树村，复州湾街道夏屯村，</w:t>
      </w:r>
      <w:r>
        <w:rPr>
          <w:rFonts w:hint="eastAsia" w:ascii="仿宋_GB2312" w:hAnsi="仿宋_GB2312" w:eastAsia="仿宋_GB2312" w:cs="仿宋_GB2312"/>
          <w:b w:val="0"/>
          <w:bCs/>
          <w:color w:val="auto"/>
          <w:spacing w:val="0"/>
          <w:sz w:val="32"/>
          <w:szCs w:val="32"/>
          <w:lang w:eastAsia="zh-CN"/>
        </w:rPr>
        <w:t>二十里堡街道韩家村等13个村共同与德泰领鲜公司签订合同，</w:t>
      </w:r>
      <w:r>
        <w:rPr>
          <w:rFonts w:hint="default" w:ascii="仿宋_GB2312" w:hAnsi="仿宋_GB2312" w:eastAsia="仿宋_GB2312" w:cs="仿宋_GB2312"/>
          <w:b w:val="0"/>
          <w:bCs/>
          <w:color w:val="auto"/>
          <w:spacing w:val="0"/>
          <w:sz w:val="32"/>
          <w:szCs w:val="32"/>
          <w:lang w:eastAsia="zh-CN"/>
        </w:rPr>
        <w:t>联合改造厂房，总建筑面积约1122平方米，建设大型裙带菜烘干车间及存储间</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配套屋面墙面彩钢板、地面防水防污聚氨酯砂浆、电气改造、给排水改造、食品车间流程等附属工程</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采购烘干裙带菜叶生产设备1套，包括清洗设备、烘干设备、挑选设备、包装设备等</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委托德泰领鲜公司运营管理。</w:t>
      </w:r>
    </w:p>
    <w:p w14:paraId="267422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运营模式：委托经营</w:t>
      </w:r>
    </w:p>
    <w:p w14:paraId="66327C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实施期限：2026年4月—11月</w:t>
      </w:r>
    </w:p>
    <w:p w14:paraId="44FD03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项目预期年收益：不低于7万元</w:t>
      </w:r>
    </w:p>
    <w:p w14:paraId="7000F6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lang w:eastAsia="zh-CN"/>
        </w:rPr>
      </w:pPr>
      <w:r>
        <w:rPr>
          <w:rFonts w:hint="default" w:ascii="仿宋_GB2312" w:hAnsi="仿宋_GB2312" w:eastAsia="仿宋_GB2312" w:cs="仿宋_GB2312"/>
          <w:b w:val="0"/>
          <w:bCs/>
          <w:color w:val="auto"/>
          <w:spacing w:val="0"/>
          <w:sz w:val="32"/>
          <w:szCs w:val="32"/>
          <w:lang w:eastAsia="zh-CN"/>
        </w:rPr>
        <w:t>项目</w:t>
      </w:r>
      <w:r>
        <w:rPr>
          <w:rFonts w:hint="default" w:ascii="仿宋_GB2312" w:hAnsi="仿宋_GB2312" w:eastAsia="仿宋_GB2312" w:cs="仿宋_GB2312"/>
          <w:b w:val="0"/>
          <w:bCs/>
          <w:color w:val="auto"/>
          <w:spacing w:val="0"/>
          <w:sz w:val="32"/>
          <w:szCs w:val="32"/>
          <w:highlight w:val="none"/>
          <w:lang w:eastAsia="zh-CN"/>
        </w:rPr>
        <w:t>收益分配机制：按集体投资比例分红</w:t>
      </w:r>
    </w:p>
    <w:p w14:paraId="0003C8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highlight w:val="none"/>
          <w:lang w:eastAsia="zh-CN"/>
        </w:rPr>
        <w:t>（十）杏树街道邹家村共富联合体裙带菜叶烘干加工项目</w:t>
      </w:r>
    </w:p>
    <w:p w14:paraId="7A0D9D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lang w:eastAsia="zh-CN"/>
        </w:rPr>
      </w:pPr>
      <w:r>
        <w:rPr>
          <w:rFonts w:hint="eastAsia" w:ascii="仿宋_GB2312" w:hAnsi="仿宋_GB2312" w:eastAsia="仿宋_GB2312" w:cs="仿宋_GB2312"/>
          <w:b w:val="0"/>
          <w:bCs/>
          <w:color w:val="auto"/>
          <w:spacing w:val="0"/>
          <w:sz w:val="32"/>
          <w:szCs w:val="32"/>
          <w:highlight w:val="none"/>
        </w:rPr>
        <w:t>承担主体：</w:t>
      </w:r>
      <w:r>
        <w:rPr>
          <w:rFonts w:hint="eastAsia" w:ascii="仿宋_GB2312" w:hAnsi="仿宋_GB2312" w:eastAsia="仿宋_GB2312" w:cs="仿宋_GB2312"/>
          <w:b w:val="0"/>
          <w:bCs/>
          <w:color w:val="auto"/>
          <w:spacing w:val="0"/>
          <w:sz w:val="32"/>
          <w:szCs w:val="32"/>
          <w:highlight w:val="none"/>
          <w:lang w:eastAsia="zh-CN"/>
        </w:rPr>
        <w:t>邹家村集体经济组织</w:t>
      </w:r>
    </w:p>
    <w:p w14:paraId="0C81A0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highlight w:val="none"/>
          <w:lang w:val="en-US" w:eastAsia="zh-CN"/>
        </w:rPr>
      </w:pPr>
      <w:r>
        <w:rPr>
          <w:rFonts w:hint="eastAsia" w:ascii="仿宋_GB2312" w:hAnsi="仿宋_GB2312" w:eastAsia="仿宋_GB2312" w:cs="仿宋_GB2312"/>
          <w:b w:val="0"/>
          <w:bCs/>
          <w:color w:val="auto"/>
          <w:spacing w:val="0"/>
          <w:sz w:val="32"/>
          <w:szCs w:val="32"/>
          <w:highlight w:val="none"/>
          <w:lang w:eastAsia="zh-CN"/>
        </w:rPr>
        <w:t>实施地点：大李家街道石槽村</w:t>
      </w:r>
    </w:p>
    <w:p w14:paraId="6A309A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color w:val="auto"/>
          <w:spacing w:val="0"/>
          <w:sz w:val="28"/>
          <w:szCs w:val="36"/>
          <w:highlight w:val="none"/>
        </w:rPr>
      </w:pPr>
      <w:r>
        <w:rPr>
          <w:rFonts w:hint="default" w:ascii="仿宋_GB2312" w:hAnsi="仿宋_GB2312" w:eastAsia="仿宋_GB2312" w:cs="仿宋_GB2312"/>
          <w:b w:val="0"/>
          <w:bCs/>
          <w:color w:val="auto"/>
          <w:spacing w:val="0"/>
          <w:sz w:val="32"/>
          <w:szCs w:val="32"/>
          <w:highlight w:val="none"/>
          <w:lang w:eastAsia="zh-CN"/>
        </w:rPr>
        <w:t>现有资源资产及财务情况：邹家村资源类资产0.99万亩（农用地0.81万亩、建设用地0.18万亩），无经营性资产。2025年集体经营收益13.01万元。村级债务54.3万元（公益性债务16.78万元、经营性债务37.52万元）。</w:t>
      </w:r>
    </w:p>
    <w:p w14:paraId="5B8B6D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资金来源及规模：总投资</w:t>
      </w:r>
      <w:r>
        <w:rPr>
          <w:rFonts w:hint="eastAsia" w:ascii="仿宋_GB2312" w:hAnsi="仿宋_GB2312" w:eastAsia="仿宋_GB2312" w:cs="仿宋_GB2312"/>
          <w:b w:val="0"/>
          <w:bCs/>
          <w:color w:val="auto"/>
          <w:spacing w:val="0"/>
          <w:sz w:val="32"/>
          <w:szCs w:val="32"/>
          <w:lang w:val="en-US" w:eastAsia="zh-CN"/>
        </w:rPr>
        <w:t>100</w:t>
      </w:r>
      <w:r>
        <w:rPr>
          <w:rFonts w:hint="default" w:ascii="仿宋_GB2312" w:hAnsi="仿宋_GB2312" w:eastAsia="仿宋_GB2312" w:cs="仿宋_GB2312"/>
          <w:b w:val="0"/>
          <w:bCs/>
          <w:color w:val="auto"/>
          <w:spacing w:val="0"/>
          <w:sz w:val="32"/>
          <w:szCs w:val="32"/>
          <w:lang w:eastAsia="zh-CN"/>
        </w:rPr>
        <w:t>万元，其中，中央财政资金30万元，地方财政资金</w:t>
      </w:r>
      <w:r>
        <w:rPr>
          <w:rFonts w:hint="eastAsia" w:ascii="仿宋_GB2312" w:hAnsi="仿宋_GB2312" w:eastAsia="仿宋_GB2312" w:cs="仿宋_GB2312"/>
          <w:b w:val="0"/>
          <w:bCs/>
          <w:color w:val="auto"/>
          <w:spacing w:val="0"/>
          <w:sz w:val="32"/>
          <w:szCs w:val="32"/>
          <w:lang w:val="en-US" w:eastAsia="zh-CN"/>
        </w:rPr>
        <w:t>70</w:t>
      </w:r>
      <w:r>
        <w:rPr>
          <w:rFonts w:hint="default" w:ascii="仿宋_GB2312" w:hAnsi="仿宋_GB2312" w:eastAsia="仿宋_GB2312" w:cs="仿宋_GB2312"/>
          <w:b w:val="0"/>
          <w:bCs/>
          <w:color w:val="auto"/>
          <w:spacing w:val="0"/>
          <w:sz w:val="32"/>
          <w:szCs w:val="32"/>
          <w:lang w:eastAsia="zh-CN"/>
        </w:rPr>
        <w:t>万元</w:t>
      </w:r>
      <w:r>
        <w:rPr>
          <w:rFonts w:hint="eastAsia" w:ascii="仿宋_GB2312" w:hAnsi="仿宋_GB2312" w:eastAsia="仿宋_GB2312" w:cs="仿宋_GB2312"/>
          <w:b w:val="0"/>
          <w:bCs/>
          <w:color w:val="auto"/>
          <w:spacing w:val="0"/>
          <w:sz w:val="32"/>
          <w:szCs w:val="32"/>
          <w:lang w:eastAsia="zh-CN"/>
        </w:rPr>
        <w:t>。</w:t>
      </w:r>
    </w:p>
    <w:p w14:paraId="2DF1E0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项目内容：采取飞地模式，炮台街道鲍鱼岛村、高家村、于咀村、车甸村，亮甲店街道石磊村、葛麻村、石城村，杏树街道姚家村、台子村、邹家村、杏树村，复州湾街道夏屯村，</w:t>
      </w:r>
      <w:r>
        <w:rPr>
          <w:rFonts w:hint="eastAsia" w:ascii="仿宋_GB2312" w:hAnsi="仿宋_GB2312" w:eastAsia="仿宋_GB2312" w:cs="仿宋_GB2312"/>
          <w:b w:val="0"/>
          <w:bCs/>
          <w:color w:val="auto"/>
          <w:spacing w:val="0"/>
          <w:sz w:val="32"/>
          <w:szCs w:val="32"/>
          <w:lang w:eastAsia="zh-CN"/>
        </w:rPr>
        <w:t>二十里堡街道韩家村等13个村共同与德泰领鲜公司签订合同，</w:t>
      </w:r>
      <w:r>
        <w:rPr>
          <w:rFonts w:hint="default" w:ascii="仿宋_GB2312" w:hAnsi="仿宋_GB2312" w:eastAsia="仿宋_GB2312" w:cs="仿宋_GB2312"/>
          <w:b w:val="0"/>
          <w:bCs/>
          <w:color w:val="auto"/>
          <w:spacing w:val="0"/>
          <w:sz w:val="32"/>
          <w:szCs w:val="32"/>
          <w:lang w:eastAsia="zh-CN"/>
        </w:rPr>
        <w:t>联合改造厂房，总建筑面积约1122平方米，建设大型裙带菜烘干车间及存储间</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配套屋面墙面彩钢板、地面防水防污聚氨酯砂浆、电气改造、给排水改造、食品车间流程等附属工程</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采购烘干裙带菜叶生产设备1套，包括清洗设备、烘干设备、挑选设备、包装设备等</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委托德泰领鲜公司运营管理。</w:t>
      </w:r>
    </w:p>
    <w:p w14:paraId="08D636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运营模式：委托经营</w:t>
      </w:r>
    </w:p>
    <w:p w14:paraId="4853EB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实施期限：2026年4月—11月</w:t>
      </w:r>
    </w:p>
    <w:p w14:paraId="6B745D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项目预期年收益：不低于7万元</w:t>
      </w:r>
    </w:p>
    <w:p w14:paraId="7F74E4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lang w:eastAsia="zh-CN"/>
        </w:rPr>
      </w:pPr>
      <w:r>
        <w:rPr>
          <w:rFonts w:hint="default" w:ascii="仿宋_GB2312" w:hAnsi="仿宋_GB2312" w:eastAsia="仿宋_GB2312" w:cs="仿宋_GB2312"/>
          <w:b w:val="0"/>
          <w:bCs/>
          <w:color w:val="auto"/>
          <w:spacing w:val="0"/>
          <w:sz w:val="32"/>
          <w:szCs w:val="32"/>
          <w:lang w:eastAsia="zh-CN"/>
        </w:rPr>
        <w:t>项目收益</w:t>
      </w:r>
      <w:r>
        <w:rPr>
          <w:rFonts w:hint="default" w:ascii="仿宋_GB2312" w:hAnsi="仿宋_GB2312" w:eastAsia="仿宋_GB2312" w:cs="仿宋_GB2312"/>
          <w:b w:val="0"/>
          <w:bCs/>
          <w:color w:val="auto"/>
          <w:spacing w:val="0"/>
          <w:sz w:val="32"/>
          <w:szCs w:val="32"/>
          <w:highlight w:val="none"/>
          <w:lang w:eastAsia="zh-CN"/>
        </w:rPr>
        <w:t>分配机制：按集体投资比例分红</w:t>
      </w:r>
    </w:p>
    <w:p w14:paraId="6E6E79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highlight w:val="none"/>
          <w:lang w:eastAsia="zh-CN"/>
        </w:rPr>
        <w:t>（十一）杏树街道杏树村共富联合体裙带菜叶烘干加工项目</w:t>
      </w:r>
    </w:p>
    <w:p w14:paraId="52EF38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lang w:eastAsia="zh-CN"/>
        </w:rPr>
      </w:pPr>
      <w:r>
        <w:rPr>
          <w:rFonts w:hint="eastAsia" w:ascii="仿宋_GB2312" w:hAnsi="仿宋_GB2312" w:eastAsia="仿宋_GB2312" w:cs="仿宋_GB2312"/>
          <w:b w:val="0"/>
          <w:bCs/>
          <w:color w:val="auto"/>
          <w:spacing w:val="0"/>
          <w:sz w:val="32"/>
          <w:szCs w:val="32"/>
          <w:highlight w:val="none"/>
        </w:rPr>
        <w:t>承担主体：</w:t>
      </w:r>
      <w:r>
        <w:rPr>
          <w:rFonts w:hint="eastAsia" w:ascii="仿宋_GB2312" w:hAnsi="仿宋_GB2312" w:eastAsia="仿宋_GB2312" w:cs="仿宋_GB2312"/>
          <w:b w:val="0"/>
          <w:bCs/>
          <w:color w:val="auto"/>
          <w:spacing w:val="0"/>
          <w:sz w:val="32"/>
          <w:szCs w:val="32"/>
          <w:highlight w:val="none"/>
          <w:lang w:eastAsia="zh-CN"/>
        </w:rPr>
        <w:t>杏树村集体经济组织</w:t>
      </w:r>
    </w:p>
    <w:p w14:paraId="0DF3DD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highlight w:val="none"/>
          <w:lang w:val="en-US" w:eastAsia="zh-CN"/>
        </w:rPr>
      </w:pPr>
      <w:r>
        <w:rPr>
          <w:rFonts w:hint="eastAsia" w:ascii="仿宋_GB2312" w:hAnsi="仿宋_GB2312" w:eastAsia="仿宋_GB2312" w:cs="仿宋_GB2312"/>
          <w:b w:val="0"/>
          <w:bCs/>
          <w:color w:val="auto"/>
          <w:spacing w:val="0"/>
          <w:sz w:val="32"/>
          <w:szCs w:val="32"/>
          <w:highlight w:val="none"/>
          <w:lang w:eastAsia="zh-CN"/>
        </w:rPr>
        <w:t>实施地点：大李家街道石槽村</w:t>
      </w:r>
    </w:p>
    <w:p w14:paraId="3444F4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color w:val="auto"/>
          <w:spacing w:val="0"/>
          <w:sz w:val="28"/>
          <w:szCs w:val="36"/>
          <w:highlight w:val="none"/>
        </w:rPr>
      </w:pPr>
      <w:r>
        <w:rPr>
          <w:rFonts w:hint="default" w:ascii="仿宋_GB2312" w:hAnsi="仿宋_GB2312" w:eastAsia="仿宋_GB2312" w:cs="仿宋_GB2312"/>
          <w:b w:val="0"/>
          <w:bCs/>
          <w:color w:val="auto"/>
          <w:spacing w:val="0"/>
          <w:sz w:val="32"/>
          <w:szCs w:val="32"/>
          <w:highlight w:val="none"/>
          <w:lang w:eastAsia="zh-CN"/>
        </w:rPr>
        <w:t>现有资源资产及财务情况：杏树村资源类资产0.58万亩（农用地0.44万亩、建设用地0.14万亩），无经营性资产。2025年集体经营收益17.06万元。村级债务4.67万元（经营性债务4.67万元）。</w:t>
      </w:r>
    </w:p>
    <w:p w14:paraId="7EE020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资金来源及规模：总投资</w:t>
      </w:r>
      <w:r>
        <w:rPr>
          <w:rFonts w:hint="eastAsia" w:ascii="仿宋_GB2312" w:hAnsi="仿宋_GB2312" w:eastAsia="仿宋_GB2312" w:cs="仿宋_GB2312"/>
          <w:b w:val="0"/>
          <w:bCs/>
          <w:color w:val="auto"/>
          <w:spacing w:val="0"/>
          <w:sz w:val="32"/>
          <w:szCs w:val="32"/>
          <w:lang w:val="en-US" w:eastAsia="zh-CN"/>
        </w:rPr>
        <w:t>100</w:t>
      </w:r>
      <w:r>
        <w:rPr>
          <w:rFonts w:hint="default" w:ascii="仿宋_GB2312" w:hAnsi="仿宋_GB2312" w:eastAsia="仿宋_GB2312" w:cs="仿宋_GB2312"/>
          <w:b w:val="0"/>
          <w:bCs/>
          <w:color w:val="auto"/>
          <w:spacing w:val="0"/>
          <w:sz w:val="32"/>
          <w:szCs w:val="32"/>
          <w:lang w:eastAsia="zh-CN"/>
        </w:rPr>
        <w:t>万元，其中，中央财政资金30万元，地方财政资金</w:t>
      </w:r>
      <w:r>
        <w:rPr>
          <w:rFonts w:hint="eastAsia" w:ascii="仿宋_GB2312" w:hAnsi="仿宋_GB2312" w:eastAsia="仿宋_GB2312" w:cs="仿宋_GB2312"/>
          <w:b w:val="0"/>
          <w:bCs/>
          <w:color w:val="auto"/>
          <w:spacing w:val="0"/>
          <w:sz w:val="32"/>
          <w:szCs w:val="32"/>
          <w:lang w:val="en-US" w:eastAsia="zh-CN"/>
        </w:rPr>
        <w:t>70</w:t>
      </w:r>
      <w:r>
        <w:rPr>
          <w:rFonts w:hint="default" w:ascii="仿宋_GB2312" w:hAnsi="仿宋_GB2312" w:eastAsia="仿宋_GB2312" w:cs="仿宋_GB2312"/>
          <w:b w:val="0"/>
          <w:bCs/>
          <w:color w:val="auto"/>
          <w:spacing w:val="0"/>
          <w:sz w:val="32"/>
          <w:szCs w:val="32"/>
          <w:lang w:eastAsia="zh-CN"/>
        </w:rPr>
        <w:t>万元</w:t>
      </w:r>
      <w:r>
        <w:rPr>
          <w:rFonts w:hint="eastAsia" w:ascii="仿宋_GB2312" w:hAnsi="仿宋_GB2312" w:eastAsia="仿宋_GB2312" w:cs="仿宋_GB2312"/>
          <w:b w:val="0"/>
          <w:bCs/>
          <w:color w:val="auto"/>
          <w:spacing w:val="0"/>
          <w:sz w:val="32"/>
          <w:szCs w:val="32"/>
          <w:lang w:eastAsia="zh-CN"/>
        </w:rPr>
        <w:t>。</w:t>
      </w:r>
    </w:p>
    <w:p w14:paraId="129BC7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项目内容：采取飞地模式，炮台街道鲍鱼岛村、高家村、于咀村、车甸村，亮甲店街道石磊村、葛麻村、石城村，杏树街道姚家村、台子村、邹家村、杏树村，复州湾街道夏屯村，</w:t>
      </w:r>
      <w:r>
        <w:rPr>
          <w:rFonts w:hint="eastAsia" w:ascii="仿宋_GB2312" w:hAnsi="仿宋_GB2312" w:eastAsia="仿宋_GB2312" w:cs="仿宋_GB2312"/>
          <w:b w:val="0"/>
          <w:bCs/>
          <w:color w:val="auto"/>
          <w:spacing w:val="0"/>
          <w:sz w:val="32"/>
          <w:szCs w:val="32"/>
          <w:lang w:eastAsia="zh-CN"/>
        </w:rPr>
        <w:t>二十里堡街道韩家村等13个村共同与德泰领鲜公司签订合同，</w:t>
      </w:r>
      <w:r>
        <w:rPr>
          <w:rFonts w:hint="default" w:ascii="仿宋_GB2312" w:hAnsi="仿宋_GB2312" w:eastAsia="仿宋_GB2312" w:cs="仿宋_GB2312"/>
          <w:b w:val="0"/>
          <w:bCs/>
          <w:color w:val="auto"/>
          <w:spacing w:val="0"/>
          <w:sz w:val="32"/>
          <w:szCs w:val="32"/>
          <w:lang w:eastAsia="zh-CN"/>
        </w:rPr>
        <w:t>联合改造厂房，总建筑面积约1122平方米，建设大型裙带菜烘干车间及存储间</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配套屋面墙面彩钢板、地面防水防污聚氨酯砂浆、电气改造、给排水改造、食品车间流程等附属工程</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采购烘干裙带菜叶生产设备1套，包括清洗设备、烘干设备、挑选设备、包装设备等</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委托德泰领鲜公司运营管理。</w:t>
      </w:r>
    </w:p>
    <w:p w14:paraId="205415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运营模式：委托经营</w:t>
      </w:r>
    </w:p>
    <w:p w14:paraId="6252C4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实施期限：2026年4月—11月</w:t>
      </w:r>
    </w:p>
    <w:p w14:paraId="6FBEDB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项目预期年收益：不低于7万元</w:t>
      </w:r>
    </w:p>
    <w:p w14:paraId="3B814C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项目收益分配机制：按集体投资比例分红</w:t>
      </w:r>
    </w:p>
    <w:p w14:paraId="178E0D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highlight w:val="none"/>
          <w:lang w:eastAsia="zh-CN"/>
        </w:rPr>
        <w:t>（十二）复州湾街道夏屯村共富联合体裙带菜叶烘干加工项目</w:t>
      </w:r>
    </w:p>
    <w:p w14:paraId="412649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lang w:eastAsia="zh-CN"/>
        </w:rPr>
      </w:pPr>
      <w:r>
        <w:rPr>
          <w:rFonts w:hint="eastAsia" w:ascii="仿宋_GB2312" w:hAnsi="仿宋_GB2312" w:eastAsia="仿宋_GB2312" w:cs="仿宋_GB2312"/>
          <w:b w:val="0"/>
          <w:bCs/>
          <w:color w:val="auto"/>
          <w:spacing w:val="0"/>
          <w:sz w:val="32"/>
          <w:szCs w:val="32"/>
          <w:highlight w:val="none"/>
        </w:rPr>
        <w:t>承担主体：</w:t>
      </w:r>
      <w:r>
        <w:rPr>
          <w:rFonts w:hint="eastAsia" w:ascii="仿宋_GB2312" w:hAnsi="仿宋_GB2312" w:eastAsia="仿宋_GB2312" w:cs="仿宋_GB2312"/>
          <w:b w:val="0"/>
          <w:bCs/>
          <w:color w:val="auto"/>
          <w:spacing w:val="0"/>
          <w:sz w:val="32"/>
          <w:szCs w:val="32"/>
          <w:highlight w:val="none"/>
          <w:lang w:eastAsia="zh-CN"/>
        </w:rPr>
        <w:t>夏屯村集体经济组织</w:t>
      </w:r>
    </w:p>
    <w:p w14:paraId="09C7DA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val="en-US" w:eastAsia="zh-CN"/>
        </w:rPr>
      </w:pPr>
      <w:r>
        <w:rPr>
          <w:rFonts w:hint="eastAsia" w:ascii="仿宋_GB2312" w:hAnsi="仿宋_GB2312" w:eastAsia="仿宋_GB2312" w:cs="仿宋_GB2312"/>
          <w:b w:val="0"/>
          <w:bCs/>
          <w:color w:val="auto"/>
          <w:spacing w:val="0"/>
          <w:sz w:val="32"/>
          <w:szCs w:val="32"/>
          <w:lang w:eastAsia="zh-CN"/>
        </w:rPr>
        <w:t>实施地点：大李家街道石槽村</w:t>
      </w:r>
    </w:p>
    <w:p w14:paraId="33D761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lang w:eastAsia="zh-CN"/>
        </w:rPr>
      </w:pPr>
      <w:r>
        <w:rPr>
          <w:rFonts w:hint="default" w:ascii="仿宋_GB2312" w:hAnsi="仿宋_GB2312" w:eastAsia="仿宋_GB2312" w:cs="仿宋_GB2312"/>
          <w:b w:val="0"/>
          <w:bCs/>
          <w:color w:val="auto"/>
          <w:spacing w:val="0"/>
          <w:sz w:val="32"/>
          <w:szCs w:val="32"/>
          <w:highlight w:val="none"/>
          <w:lang w:eastAsia="zh-CN"/>
        </w:rPr>
        <w:t>现有资源资产及财务情况：夏屯村资源类资产0.28万亩（耕地1550亩、林地1266亩），</w:t>
      </w:r>
      <w:r>
        <w:rPr>
          <w:rFonts w:hint="eastAsia" w:ascii="仿宋_GB2312" w:hAnsi="仿宋_GB2312" w:eastAsia="仿宋_GB2312" w:cs="仿宋_GB2312"/>
          <w:b w:val="0"/>
          <w:bCs/>
          <w:color w:val="auto"/>
          <w:spacing w:val="0"/>
          <w:sz w:val="32"/>
          <w:szCs w:val="32"/>
          <w:highlight w:val="none"/>
          <w:lang w:eastAsia="zh-CN"/>
        </w:rPr>
        <w:t>无</w:t>
      </w:r>
      <w:r>
        <w:rPr>
          <w:rFonts w:hint="default" w:ascii="仿宋_GB2312" w:hAnsi="仿宋_GB2312" w:eastAsia="仿宋_GB2312" w:cs="仿宋_GB2312"/>
          <w:b w:val="0"/>
          <w:bCs/>
          <w:color w:val="auto"/>
          <w:spacing w:val="0"/>
          <w:sz w:val="32"/>
          <w:szCs w:val="32"/>
          <w:highlight w:val="none"/>
          <w:lang w:eastAsia="zh-CN"/>
        </w:rPr>
        <w:t>经营性资产。2025年集体经营收益</w:t>
      </w:r>
      <w:r>
        <w:rPr>
          <w:rFonts w:hint="eastAsia" w:ascii="仿宋_GB2312" w:hAnsi="仿宋_GB2312" w:eastAsia="仿宋_GB2312" w:cs="仿宋_GB2312"/>
          <w:b w:val="0"/>
          <w:bCs/>
          <w:color w:val="auto"/>
          <w:spacing w:val="0"/>
          <w:sz w:val="32"/>
          <w:szCs w:val="32"/>
          <w:highlight w:val="none"/>
          <w:lang w:val="en-US" w:eastAsia="zh-CN"/>
        </w:rPr>
        <w:t>12.6</w:t>
      </w:r>
      <w:r>
        <w:rPr>
          <w:rFonts w:hint="default" w:ascii="仿宋_GB2312" w:hAnsi="仿宋_GB2312" w:eastAsia="仿宋_GB2312" w:cs="仿宋_GB2312"/>
          <w:b w:val="0"/>
          <w:bCs/>
          <w:color w:val="auto"/>
          <w:spacing w:val="0"/>
          <w:sz w:val="32"/>
          <w:szCs w:val="32"/>
          <w:highlight w:val="none"/>
          <w:lang w:eastAsia="zh-CN"/>
        </w:rPr>
        <w:t>万元。村级债务43.66万元（公益性债务43.66万元）</w:t>
      </w:r>
      <w:r>
        <w:rPr>
          <w:rFonts w:hint="eastAsia" w:ascii="仿宋_GB2312" w:hAnsi="仿宋_GB2312" w:eastAsia="仿宋_GB2312" w:cs="仿宋_GB2312"/>
          <w:b w:val="0"/>
          <w:bCs/>
          <w:color w:val="auto"/>
          <w:spacing w:val="0"/>
          <w:sz w:val="32"/>
          <w:szCs w:val="32"/>
          <w:highlight w:val="none"/>
          <w:lang w:eastAsia="zh-CN"/>
        </w:rPr>
        <w:t>。</w:t>
      </w:r>
    </w:p>
    <w:p w14:paraId="6F047E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资金来源及规模：总投资</w:t>
      </w:r>
      <w:r>
        <w:rPr>
          <w:rFonts w:hint="eastAsia" w:ascii="仿宋_GB2312" w:hAnsi="仿宋_GB2312" w:eastAsia="仿宋_GB2312" w:cs="仿宋_GB2312"/>
          <w:b w:val="0"/>
          <w:bCs/>
          <w:color w:val="auto"/>
          <w:spacing w:val="0"/>
          <w:sz w:val="32"/>
          <w:szCs w:val="32"/>
          <w:lang w:val="en-US" w:eastAsia="zh-CN"/>
        </w:rPr>
        <w:t>100</w:t>
      </w:r>
      <w:r>
        <w:rPr>
          <w:rFonts w:hint="default" w:ascii="仿宋_GB2312" w:hAnsi="仿宋_GB2312" w:eastAsia="仿宋_GB2312" w:cs="仿宋_GB2312"/>
          <w:b w:val="0"/>
          <w:bCs/>
          <w:color w:val="auto"/>
          <w:spacing w:val="0"/>
          <w:sz w:val="32"/>
          <w:szCs w:val="32"/>
          <w:lang w:eastAsia="zh-CN"/>
        </w:rPr>
        <w:t>万元，其中，中央财政资金30万元，地方财政资金</w:t>
      </w:r>
      <w:r>
        <w:rPr>
          <w:rFonts w:hint="eastAsia" w:ascii="仿宋_GB2312" w:hAnsi="仿宋_GB2312" w:eastAsia="仿宋_GB2312" w:cs="仿宋_GB2312"/>
          <w:b w:val="0"/>
          <w:bCs/>
          <w:color w:val="auto"/>
          <w:spacing w:val="0"/>
          <w:sz w:val="32"/>
          <w:szCs w:val="32"/>
          <w:lang w:val="en-US" w:eastAsia="zh-CN"/>
        </w:rPr>
        <w:t>70</w:t>
      </w:r>
      <w:r>
        <w:rPr>
          <w:rFonts w:hint="default" w:ascii="仿宋_GB2312" w:hAnsi="仿宋_GB2312" w:eastAsia="仿宋_GB2312" w:cs="仿宋_GB2312"/>
          <w:b w:val="0"/>
          <w:bCs/>
          <w:color w:val="auto"/>
          <w:spacing w:val="0"/>
          <w:sz w:val="32"/>
          <w:szCs w:val="32"/>
          <w:lang w:eastAsia="zh-CN"/>
        </w:rPr>
        <w:t>万元</w:t>
      </w:r>
      <w:r>
        <w:rPr>
          <w:rFonts w:hint="eastAsia" w:ascii="仿宋_GB2312" w:hAnsi="仿宋_GB2312" w:eastAsia="仿宋_GB2312" w:cs="仿宋_GB2312"/>
          <w:b w:val="0"/>
          <w:bCs/>
          <w:color w:val="auto"/>
          <w:spacing w:val="0"/>
          <w:sz w:val="32"/>
          <w:szCs w:val="32"/>
          <w:lang w:eastAsia="zh-CN"/>
        </w:rPr>
        <w:t>。</w:t>
      </w:r>
    </w:p>
    <w:p w14:paraId="401483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项目内容：采取飞地模式，炮台街道鲍鱼岛村、高家村、于咀村、车甸村，亮甲店街道石磊村、葛麻村、石城村，杏树街道姚家村、台子村、邹家村、杏树村，复州湾街道夏屯村，</w:t>
      </w:r>
      <w:r>
        <w:rPr>
          <w:rFonts w:hint="eastAsia" w:ascii="仿宋_GB2312" w:hAnsi="仿宋_GB2312" w:eastAsia="仿宋_GB2312" w:cs="仿宋_GB2312"/>
          <w:b w:val="0"/>
          <w:bCs/>
          <w:color w:val="auto"/>
          <w:spacing w:val="0"/>
          <w:sz w:val="32"/>
          <w:szCs w:val="32"/>
          <w:lang w:eastAsia="zh-CN"/>
        </w:rPr>
        <w:t>二十里堡街道韩家村等13个村共同与德泰领鲜公司签订合同，</w:t>
      </w:r>
      <w:r>
        <w:rPr>
          <w:rFonts w:hint="default" w:ascii="仿宋_GB2312" w:hAnsi="仿宋_GB2312" w:eastAsia="仿宋_GB2312" w:cs="仿宋_GB2312"/>
          <w:b w:val="0"/>
          <w:bCs/>
          <w:color w:val="auto"/>
          <w:spacing w:val="0"/>
          <w:sz w:val="32"/>
          <w:szCs w:val="32"/>
          <w:lang w:eastAsia="zh-CN"/>
        </w:rPr>
        <w:t>联合改造厂房，总建筑面积约1122平方米，建设大型裙带菜烘干车间及存储间</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配套屋面墙面彩钢板、地面防水防污聚氨酯砂浆、电气改造、给排水改造、食品车间流程等附属工程</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采购烘干裙带菜叶生产设备1套，包括清洗设备、烘干设备、挑选设备、包装设备等</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委托德泰领鲜公司运营管理。</w:t>
      </w:r>
    </w:p>
    <w:p w14:paraId="2FD7BD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运营模式：委托经营</w:t>
      </w:r>
    </w:p>
    <w:p w14:paraId="41DBBF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实施期限：2026年4月—11月</w:t>
      </w:r>
    </w:p>
    <w:p w14:paraId="443F39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项目预期年收益：不低于7万元</w:t>
      </w:r>
    </w:p>
    <w:p w14:paraId="62E7BA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项目收益分配机制：按集体投资比例分红</w:t>
      </w:r>
    </w:p>
    <w:p w14:paraId="5EBCC6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rPr>
      </w:pPr>
      <w:r>
        <w:rPr>
          <w:rFonts w:hint="eastAsia" w:ascii="仿宋_GB2312" w:hAnsi="仿宋_GB2312" w:eastAsia="仿宋_GB2312" w:cs="仿宋_GB2312"/>
          <w:b w:val="0"/>
          <w:bCs/>
          <w:color w:val="auto"/>
          <w:spacing w:val="0"/>
          <w:sz w:val="32"/>
          <w:szCs w:val="32"/>
          <w:lang w:eastAsia="zh-CN"/>
        </w:rPr>
        <w:t>（十三）二十里堡街道韩家村</w:t>
      </w:r>
      <w:r>
        <w:rPr>
          <w:rFonts w:hint="eastAsia" w:ascii="仿宋_GB2312" w:hAnsi="仿宋_GB2312" w:eastAsia="仿宋_GB2312" w:cs="仿宋_GB2312"/>
          <w:b w:val="0"/>
          <w:bCs/>
          <w:color w:val="auto"/>
          <w:spacing w:val="0"/>
          <w:sz w:val="32"/>
          <w:szCs w:val="32"/>
          <w:highlight w:val="none"/>
          <w:lang w:eastAsia="zh-CN"/>
        </w:rPr>
        <w:t>共富联合体裙带菜叶烘干加工项目</w:t>
      </w:r>
    </w:p>
    <w:p w14:paraId="6DED3C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highlight w:val="none"/>
          <w:lang w:eastAsia="zh-CN"/>
        </w:rPr>
      </w:pPr>
      <w:r>
        <w:rPr>
          <w:rFonts w:hint="eastAsia" w:ascii="仿宋_GB2312" w:hAnsi="仿宋_GB2312" w:eastAsia="仿宋_GB2312" w:cs="仿宋_GB2312"/>
          <w:b w:val="0"/>
          <w:bCs/>
          <w:color w:val="auto"/>
          <w:spacing w:val="0"/>
          <w:sz w:val="32"/>
          <w:szCs w:val="32"/>
          <w:highlight w:val="none"/>
        </w:rPr>
        <w:t>承担主体：</w:t>
      </w:r>
      <w:r>
        <w:rPr>
          <w:rFonts w:hint="eastAsia" w:ascii="仿宋_GB2312" w:hAnsi="仿宋_GB2312" w:eastAsia="仿宋_GB2312" w:cs="仿宋_GB2312"/>
          <w:b w:val="0"/>
          <w:bCs/>
          <w:color w:val="auto"/>
          <w:spacing w:val="0"/>
          <w:sz w:val="32"/>
          <w:szCs w:val="32"/>
          <w:highlight w:val="none"/>
          <w:lang w:eastAsia="zh-CN"/>
        </w:rPr>
        <w:t>韩家村集体经济组织</w:t>
      </w:r>
    </w:p>
    <w:p w14:paraId="3CD6AB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highlight w:val="none"/>
          <w:lang w:val="en-US" w:eastAsia="zh-CN"/>
        </w:rPr>
      </w:pPr>
      <w:r>
        <w:rPr>
          <w:rFonts w:hint="eastAsia" w:ascii="仿宋_GB2312" w:hAnsi="仿宋_GB2312" w:eastAsia="仿宋_GB2312" w:cs="仿宋_GB2312"/>
          <w:b w:val="0"/>
          <w:bCs/>
          <w:color w:val="auto"/>
          <w:spacing w:val="0"/>
          <w:sz w:val="32"/>
          <w:szCs w:val="32"/>
          <w:highlight w:val="none"/>
          <w:lang w:eastAsia="zh-CN"/>
        </w:rPr>
        <w:t>实施地点：大李家街道石槽村</w:t>
      </w:r>
    </w:p>
    <w:p w14:paraId="3E74BB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highlight w:val="none"/>
          <w:lang w:eastAsia="zh-CN"/>
        </w:rPr>
      </w:pPr>
      <w:r>
        <w:rPr>
          <w:rFonts w:hint="default" w:ascii="仿宋_GB2312" w:hAnsi="仿宋_GB2312" w:eastAsia="仿宋_GB2312" w:cs="仿宋_GB2312"/>
          <w:b w:val="0"/>
          <w:bCs/>
          <w:color w:val="auto"/>
          <w:spacing w:val="0"/>
          <w:sz w:val="32"/>
          <w:szCs w:val="32"/>
          <w:highlight w:val="none"/>
          <w:lang w:eastAsia="zh-CN"/>
        </w:rPr>
        <w:t>现有资源资产及财务情况：韩家村资源类资产0.68万亩（耕地908.25亩、果园1210.20亩、林地1706.40亩</w:t>
      </w:r>
      <w:r>
        <w:rPr>
          <w:rFonts w:hint="eastAsia" w:ascii="仿宋_GB2312" w:hAnsi="仿宋_GB2312" w:eastAsia="仿宋_GB2312" w:cs="仿宋_GB2312"/>
          <w:b w:val="0"/>
          <w:bCs/>
          <w:color w:val="auto"/>
          <w:spacing w:val="0"/>
          <w:sz w:val="32"/>
          <w:szCs w:val="32"/>
          <w:highlight w:val="none"/>
          <w:lang w:eastAsia="zh-CN"/>
        </w:rPr>
        <w:t>，</w:t>
      </w:r>
      <w:r>
        <w:rPr>
          <w:rFonts w:hint="default" w:ascii="仿宋_GB2312" w:hAnsi="仿宋_GB2312" w:eastAsia="仿宋_GB2312" w:cs="仿宋_GB2312"/>
          <w:b w:val="0"/>
          <w:bCs/>
          <w:color w:val="auto"/>
          <w:spacing w:val="0"/>
          <w:sz w:val="32"/>
          <w:szCs w:val="32"/>
          <w:highlight w:val="none"/>
          <w:lang w:eastAsia="zh-CN"/>
        </w:rPr>
        <w:t>均为预征地），</w:t>
      </w:r>
      <w:r>
        <w:rPr>
          <w:rFonts w:hint="eastAsia" w:ascii="仿宋_GB2312" w:hAnsi="仿宋_GB2312" w:eastAsia="仿宋_GB2312" w:cs="仿宋_GB2312"/>
          <w:b w:val="0"/>
          <w:bCs/>
          <w:color w:val="auto"/>
          <w:spacing w:val="0"/>
          <w:sz w:val="32"/>
          <w:szCs w:val="32"/>
          <w:highlight w:val="none"/>
          <w:lang w:eastAsia="zh-CN"/>
        </w:rPr>
        <w:t>无</w:t>
      </w:r>
      <w:r>
        <w:rPr>
          <w:rFonts w:hint="default" w:ascii="仿宋_GB2312" w:hAnsi="仿宋_GB2312" w:eastAsia="仿宋_GB2312" w:cs="仿宋_GB2312"/>
          <w:b w:val="0"/>
          <w:bCs/>
          <w:color w:val="auto"/>
          <w:spacing w:val="0"/>
          <w:sz w:val="32"/>
          <w:szCs w:val="32"/>
          <w:highlight w:val="none"/>
          <w:lang w:eastAsia="zh-CN"/>
        </w:rPr>
        <w:t>经营性资产。2025年集体经营收益13.1万元。村级债务1468万元（公益性债务1468万元）</w:t>
      </w:r>
      <w:r>
        <w:rPr>
          <w:rFonts w:hint="eastAsia" w:ascii="仿宋_GB2312" w:hAnsi="仿宋_GB2312" w:eastAsia="仿宋_GB2312" w:cs="仿宋_GB2312"/>
          <w:b w:val="0"/>
          <w:bCs/>
          <w:color w:val="auto"/>
          <w:spacing w:val="0"/>
          <w:sz w:val="32"/>
          <w:szCs w:val="32"/>
          <w:highlight w:val="none"/>
          <w:lang w:eastAsia="zh-CN"/>
        </w:rPr>
        <w:t>。</w:t>
      </w:r>
    </w:p>
    <w:p w14:paraId="7B0C4A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资金来源及规模：总投资</w:t>
      </w:r>
      <w:r>
        <w:rPr>
          <w:rFonts w:hint="eastAsia" w:ascii="仿宋_GB2312" w:hAnsi="仿宋_GB2312" w:eastAsia="仿宋_GB2312" w:cs="仿宋_GB2312"/>
          <w:b w:val="0"/>
          <w:bCs/>
          <w:color w:val="auto"/>
          <w:spacing w:val="0"/>
          <w:sz w:val="32"/>
          <w:szCs w:val="32"/>
          <w:lang w:val="en-US" w:eastAsia="zh-CN"/>
        </w:rPr>
        <w:t>100</w:t>
      </w:r>
      <w:r>
        <w:rPr>
          <w:rFonts w:hint="default" w:ascii="仿宋_GB2312" w:hAnsi="仿宋_GB2312" w:eastAsia="仿宋_GB2312" w:cs="仿宋_GB2312"/>
          <w:b w:val="0"/>
          <w:bCs/>
          <w:color w:val="auto"/>
          <w:spacing w:val="0"/>
          <w:sz w:val="32"/>
          <w:szCs w:val="32"/>
          <w:lang w:eastAsia="zh-CN"/>
        </w:rPr>
        <w:t>万元，其中，中央财政资金30万元，地方财政资金</w:t>
      </w:r>
      <w:r>
        <w:rPr>
          <w:rFonts w:hint="eastAsia" w:ascii="仿宋_GB2312" w:hAnsi="仿宋_GB2312" w:eastAsia="仿宋_GB2312" w:cs="仿宋_GB2312"/>
          <w:b w:val="0"/>
          <w:bCs/>
          <w:color w:val="auto"/>
          <w:spacing w:val="0"/>
          <w:sz w:val="32"/>
          <w:szCs w:val="32"/>
          <w:lang w:val="en-US" w:eastAsia="zh-CN"/>
        </w:rPr>
        <w:t>70</w:t>
      </w:r>
      <w:r>
        <w:rPr>
          <w:rFonts w:hint="default" w:ascii="仿宋_GB2312" w:hAnsi="仿宋_GB2312" w:eastAsia="仿宋_GB2312" w:cs="仿宋_GB2312"/>
          <w:b w:val="0"/>
          <w:bCs/>
          <w:color w:val="auto"/>
          <w:spacing w:val="0"/>
          <w:sz w:val="32"/>
          <w:szCs w:val="32"/>
          <w:lang w:eastAsia="zh-CN"/>
        </w:rPr>
        <w:t>万元</w:t>
      </w:r>
      <w:r>
        <w:rPr>
          <w:rFonts w:hint="eastAsia" w:ascii="仿宋_GB2312" w:hAnsi="仿宋_GB2312" w:eastAsia="仿宋_GB2312" w:cs="仿宋_GB2312"/>
          <w:b w:val="0"/>
          <w:bCs/>
          <w:color w:val="auto"/>
          <w:spacing w:val="0"/>
          <w:sz w:val="32"/>
          <w:szCs w:val="32"/>
          <w:lang w:eastAsia="zh-CN"/>
        </w:rPr>
        <w:t>。</w:t>
      </w:r>
    </w:p>
    <w:p w14:paraId="0C7B83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项目内容：采取飞地模式，炮台街道鲍鱼岛村、高家村、于咀村、车甸村，亮甲店街道石磊村、葛麻村、石城村，杏树街道姚家村、台子村、邹家村、杏树村，复州湾街道夏屯村，</w:t>
      </w:r>
      <w:r>
        <w:rPr>
          <w:rFonts w:hint="eastAsia" w:ascii="仿宋_GB2312" w:hAnsi="仿宋_GB2312" w:eastAsia="仿宋_GB2312" w:cs="仿宋_GB2312"/>
          <w:b w:val="0"/>
          <w:bCs/>
          <w:color w:val="auto"/>
          <w:spacing w:val="0"/>
          <w:sz w:val="32"/>
          <w:szCs w:val="32"/>
          <w:lang w:eastAsia="zh-CN"/>
        </w:rPr>
        <w:t>二十里堡街道韩家村等13个村共同与德泰领鲜公司签订合同，</w:t>
      </w:r>
      <w:r>
        <w:rPr>
          <w:rFonts w:hint="default" w:ascii="仿宋_GB2312" w:hAnsi="仿宋_GB2312" w:eastAsia="仿宋_GB2312" w:cs="仿宋_GB2312"/>
          <w:b w:val="0"/>
          <w:bCs/>
          <w:color w:val="auto"/>
          <w:spacing w:val="0"/>
          <w:sz w:val="32"/>
          <w:szCs w:val="32"/>
          <w:lang w:eastAsia="zh-CN"/>
        </w:rPr>
        <w:t>联合改造厂房，总建筑面积约1122平方米，建设大型裙带菜烘干车间及存储间</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配套屋面墙面彩钢板、地面防水防污聚氨酯砂浆、电气改造、给排水改造、食品车间流程等附属工程</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采购烘干裙带菜叶生产设备1套，包括清洗设备、烘干设备、挑选设备、包装设备等</w:t>
      </w:r>
      <w:r>
        <w:rPr>
          <w:rFonts w:hint="eastAsia" w:ascii="仿宋_GB2312" w:hAnsi="仿宋_GB2312" w:eastAsia="仿宋_GB2312" w:cs="仿宋_GB2312"/>
          <w:b w:val="0"/>
          <w:bCs/>
          <w:color w:val="auto"/>
          <w:spacing w:val="0"/>
          <w:sz w:val="32"/>
          <w:szCs w:val="32"/>
          <w:lang w:eastAsia="zh-CN"/>
        </w:rPr>
        <w:t>，</w:t>
      </w:r>
      <w:r>
        <w:rPr>
          <w:rFonts w:hint="default" w:ascii="仿宋_GB2312" w:hAnsi="仿宋_GB2312" w:eastAsia="仿宋_GB2312" w:cs="仿宋_GB2312"/>
          <w:b w:val="0"/>
          <w:bCs/>
          <w:color w:val="auto"/>
          <w:spacing w:val="0"/>
          <w:sz w:val="32"/>
          <w:szCs w:val="32"/>
          <w:lang w:eastAsia="zh-CN"/>
        </w:rPr>
        <w:t>委托德泰领鲜公司运营管理。</w:t>
      </w:r>
    </w:p>
    <w:p w14:paraId="1D8AF1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运营模式：委托经营</w:t>
      </w:r>
    </w:p>
    <w:p w14:paraId="713599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实施期限：2026年4月—11月</w:t>
      </w:r>
    </w:p>
    <w:p w14:paraId="2E1F9F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eastAsia" w:ascii="仿宋_GB2312" w:hAnsi="仿宋_GB2312" w:eastAsia="仿宋_GB2312" w:cs="仿宋_GB2312"/>
          <w:b w:val="0"/>
          <w:bCs/>
          <w:color w:val="auto"/>
          <w:spacing w:val="0"/>
          <w:sz w:val="32"/>
          <w:szCs w:val="32"/>
          <w:lang w:eastAsia="zh-CN"/>
        </w:rPr>
        <w:t>项目预期年收益：不低于7万元</w:t>
      </w:r>
    </w:p>
    <w:p w14:paraId="3791F9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pacing w:val="0"/>
          <w:sz w:val="32"/>
          <w:szCs w:val="32"/>
          <w:lang w:eastAsia="zh-CN"/>
        </w:rPr>
      </w:pPr>
      <w:r>
        <w:rPr>
          <w:rFonts w:hint="default" w:ascii="仿宋_GB2312" w:hAnsi="仿宋_GB2312" w:eastAsia="仿宋_GB2312" w:cs="仿宋_GB2312"/>
          <w:b w:val="0"/>
          <w:bCs/>
          <w:color w:val="auto"/>
          <w:spacing w:val="0"/>
          <w:sz w:val="32"/>
          <w:szCs w:val="32"/>
          <w:lang w:eastAsia="zh-CN"/>
        </w:rPr>
        <w:t>项目收益分配机制：按集体投资比例分红</w:t>
      </w:r>
    </w:p>
    <w:p w14:paraId="79B35B1A">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（十四）得胜街道魏家村温室大棚项目</w:t>
      </w:r>
    </w:p>
    <w:p w14:paraId="73329AEA">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承担主体：魏家村集体经济组织</w:t>
      </w:r>
    </w:p>
    <w:p w14:paraId="32F53ACF">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实施地点：得胜街道魏家村</w:t>
      </w:r>
    </w:p>
    <w:p w14:paraId="76C5FBD8">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现有资源资产及财务情况：魏家村资源类资产0.815万亩土地（耕地0.258万亩，林地0.134万亩），经营性资产1859.99万元。2025年集体经营收益41.4万元。无村级债务。</w:t>
      </w:r>
    </w:p>
    <w:p w14:paraId="0313EC16">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资金来源及规模：总投资100万元，其中，中央财政资金30万元，地方财政资金70万元。</w:t>
      </w:r>
    </w:p>
    <w:p w14:paraId="63F3C700">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项目内容：建设暖棚3座，占地10亩，其中2个暖棚每个90米*10米，另1个暖棚100米*10米，总建筑面积2800平方米，配套看护房1处40平方米及水电等附属设施，村集体自营。</w:t>
      </w:r>
    </w:p>
    <w:p w14:paraId="3C849CE6">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运营模式：直接运营</w:t>
      </w:r>
    </w:p>
    <w:p w14:paraId="189A24EB">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实施期限：2026年4月-11月</w:t>
      </w:r>
    </w:p>
    <w:p w14:paraId="0F120067">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项目预期年收益：8万元</w:t>
      </w:r>
    </w:p>
    <w:p w14:paraId="62993828">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项目收益分配：</w:t>
      </w:r>
      <w:r>
        <w:rPr>
          <w:rFonts w:hint="default" w:ascii="仿宋_GB2312" w:hAnsi="仿宋_GB2312" w:eastAsia="仿宋_GB2312" w:cs="仿宋_GB2312"/>
          <w:b w:val="0"/>
          <w:bCs/>
          <w:color w:val="auto"/>
          <w:spacing w:val="0"/>
          <w:sz w:val="32"/>
          <w:szCs w:val="32"/>
          <w:highlight w:val="none"/>
          <w:lang w:eastAsia="zh-CN"/>
        </w:rPr>
        <w:t>全部归村集体</w:t>
      </w:r>
    </w:p>
    <w:p w14:paraId="0BED1074">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（十五）得胜街道东金村温室大棚项目</w:t>
      </w:r>
    </w:p>
    <w:p w14:paraId="0ECA9D7F">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承担主体：东金村集体经济组织</w:t>
      </w:r>
    </w:p>
    <w:p w14:paraId="6B3D9329">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实施地点：得胜街道魏家村</w:t>
      </w:r>
    </w:p>
    <w:p w14:paraId="01845939">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现有资源资产及财务情况：东金村资源类资产1万亩土地（耕地0.48万亩。林地0.37万亩），经营性资产20万元。2025年集体经营收益48.2万元。村级债务1067万元（公益性债务113.5万元，经营性债务226.5万元，其他债务727万元）。</w:t>
      </w:r>
    </w:p>
    <w:p w14:paraId="1374D639">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资金来源及规模：总投资100万元，其中，中央财政资金30万元，地方财政资金70万元。</w:t>
      </w:r>
    </w:p>
    <w:p w14:paraId="0F69B2AF">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项目内容：采取“飞地”模式，在魏家村建设暖棚3座，占地10亩，其中2个暖棚每个90米*10米，另1个暖棚100米*10米，总建筑面积2800平方米，配套看护房1处40平方米及水电等附属设施，村集体自营。</w:t>
      </w:r>
    </w:p>
    <w:p w14:paraId="006C74A3">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运营模式：直接运营</w:t>
      </w:r>
    </w:p>
    <w:p w14:paraId="5E4FB063">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实施期限：2026年4月-11月</w:t>
      </w:r>
    </w:p>
    <w:p w14:paraId="5AE43E00">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项目预期年收益：8万元</w:t>
      </w:r>
    </w:p>
    <w:p w14:paraId="2E548E47">
      <w:pPr>
        <w:pStyle w:val="2"/>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lang w:val="en-US" w:eastAsia="zh-CN"/>
        </w:rPr>
      </w:pPr>
      <w:r>
        <w:rPr>
          <w:rFonts w:hint="eastAsia" w:ascii="仿宋_GB2312" w:hAnsi="仿宋_GB2312" w:eastAsia="仿宋_GB2312" w:cs="仿宋_GB2312"/>
          <w:sz w:val="32"/>
          <w:szCs w:val="32"/>
          <w:highlight w:val="none"/>
          <w:lang w:val="en-US" w:eastAsia="zh-CN"/>
        </w:rPr>
        <w:t>项目收益分配：</w:t>
      </w:r>
      <w:r>
        <w:rPr>
          <w:rFonts w:hint="eastAsia" w:ascii="仿宋_GB2312" w:hAnsi="仿宋_GB2312" w:eastAsia="仿宋_GB2312" w:cs="仿宋_GB2312"/>
          <w:b w:val="0"/>
          <w:bCs/>
          <w:color w:val="auto"/>
          <w:spacing w:val="0"/>
          <w:sz w:val="32"/>
          <w:szCs w:val="32"/>
          <w:highlight w:val="none"/>
          <w:lang w:eastAsia="zh-CN"/>
        </w:rPr>
        <w:t>全部归村集体</w:t>
      </w:r>
    </w:p>
    <w:p w14:paraId="50A13E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六、项目实施监管</w:t>
      </w:r>
    </w:p>
    <w:p w14:paraId="2900AE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（一）项目立项阶段</w:t>
      </w:r>
    </w:p>
    <w:p w14:paraId="6ED199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级要根据本实施方案，在街道办事处的指导下，结合项目评审会议所提出的意见建议，编制本村项目具体实施方案。项目立项由新区农业农村局在全国防止返贫监测和衔接推进乡村振兴信息系统中完成立项操作等。</w:t>
      </w:r>
    </w:p>
    <w:p w14:paraId="4FBC51E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（二）项目建设阶段</w:t>
      </w:r>
    </w:p>
    <w:p w14:paraId="58B350FC">
      <w:pPr>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项目实施。新区党工委组织部、财政局和农业农村局要加强工作调度，将工作责任明确到相关街道党政负责人和村级主要负责人。具体项目建设要倒排工期，力争5月底前所有项目全部启动，</w:t>
      </w:r>
      <w:r>
        <w:rPr>
          <w:rFonts w:hint="eastAsia" w:ascii="仿宋_GB2312" w:hAnsi="仿宋_GB2312" w:eastAsia="仿宋_GB2312" w:cs="仿宋_GB2312"/>
          <w:sz w:val="32"/>
          <w:szCs w:val="32"/>
          <w:highlight w:val="none"/>
        </w:rPr>
        <w:t>7月底前建设进度达到或超过</w:t>
      </w:r>
      <w:r>
        <w:rPr>
          <w:rFonts w:hint="eastAsia" w:ascii="仿宋_GB2312" w:hAnsi="仿宋_GB2312" w:eastAsia="仿宋_GB2312" w:cs="仿宋_GB2312"/>
          <w:sz w:val="32"/>
          <w:szCs w:val="32"/>
          <w:highlight w:val="none"/>
          <w:lang w:val="en-US" w:eastAsia="zh-CN"/>
        </w:rPr>
        <w:t>58</w:t>
      </w:r>
      <w:r>
        <w:rPr>
          <w:rFonts w:hint="eastAsia" w:ascii="仿宋_GB2312" w:hAnsi="仿宋_GB2312" w:eastAsia="仿宋_GB2312" w:cs="仿宋_GB2312"/>
          <w:sz w:val="32"/>
          <w:szCs w:val="32"/>
          <w:highlight w:val="none"/>
        </w:rPr>
        <w:t>%，10月底达到或超过8</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%，12月底前达到100%。</w:t>
      </w:r>
    </w:p>
    <w:p w14:paraId="4D0D68D1">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监管。切实按照上级要求和乡村振兴衔接资金管理等有关规定，做好奖补资金管理和拨付，保证资金使用安全。村级按照集体经济组织成员的村民会议或村民代表会议议定内容开展项目实施工作，要细化实施步骤，做好充分准备，做到阳光透明、合法合规，加大统筹协调和综合支持力度，建立健全工作机制，把握好方向和路径。相关街道要加强项目的日常监管，落实安全生产责任，建设类项目应聘请第三方进行监理（费用由街道承担），加强对村级土地流转、招商引资、人才培训、政策宣传、市场拓展、品牌推介等方面的指导和服务。项目建设启动后，由财政拨付30%补助资金，用于支持项目建设；建设过程中，街道根据实际建设进度，申请进度款。</w:t>
      </w:r>
      <w:r>
        <w:rPr>
          <w:rFonts w:hint="eastAsia" w:ascii="仿宋_GB2312" w:hAnsi="仿宋_GB2312" w:eastAsia="仿宋_GB2312" w:cs="仿宋_GB2312"/>
          <w:color w:val="auto"/>
          <w:spacing w:val="0"/>
          <w:sz w:val="32"/>
          <w:szCs w:val="32"/>
        </w:rPr>
        <w:t>项目批准实施后不得随意变更实施内容，在实施过程中因政策影响或存在重大风险等原因无法继续实施确需变更的，应按规定履行审批程序。一是村集体提出书面申请。项目部分内容无法实施需变更的，村集体要书面明确影响原因以及调整的部分项目内容。项目整体内容无法实施需变更的，村集体要书面明确无法实施的原因以及计划重新申报的项目。二是</w:t>
      </w:r>
      <w:r>
        <w:rPr>
          <w:rFonts w:hint="eastAsia" w:ascii="仿宋_GB2312" w:hAnsi="仿宋_GB2312" w:eastAsia="仿宋_GB2312" w:cs="仿宋_GB2312"/>
          <w:color w:val="auto"/>
          <w:spacing w:val="0"/>
          <w:sz w:val="32"/>
          <w:szCs w:val="32"/>
          <w:lang w:eastAsia="zh-CN"/>
        </w:rPr>
        <w:t>区级和街道要</w:t>
      </w:r>
      <w:r>
        <w:rPr>
          <w:rFonts w:hint="eastAsia" w:ascii="仿宋_GB2312" w:hAnsi="仿宋_GB2312" w:eastAsia="仿宋_GB2312" w:cs="仿宋_GB2312"/>
          <w:color w:val="auto"/>
          <w:spacing w:val="0"/>
          <w:sz w:val="32"/>
          <w:szCs w:val="32"/>
        </w:rPr>
        <w:t>履行批准程序。村集体履行民主程序后报街道审核，街道审核无异议后，报</w:t>
      </w:r>
      <w:r>
        <w:rPr>
          <w:rFonts w:hint="eastAsia" w:ascii="仿宋_GB2312" w:hAnsi="仿宋_GB2312" w:eastAsia="仿宋_GB2312" w:cs="仿宋_GB2312"/>
          <w:color w:val="auto"/>
          <w:spacing w:val="0"/>
          <w:sz w:val="32"/>
          <w:szCs w:val="32"/>
          <w:lang w:eastAsia="zh-CN"/>
        </w:rPr>
        <w:t>新区</w:t>
      </w:r>
      <w:r>
        <w:rPr>
          <w:rFonts w:hint="eastAsia" w:ascii="仿宋_GB2312" w:hAnsi="仿宋_GB2312" w:eastAsia="仿宋_GB2312" w:cs="仿宋_GB2312"/>
          <w:color w:val="auto"/>
          <w:spacing w:val="0"/>
          <w:sz w:val="32"/>
          <w:szCs w:val="32"/>
        </w:rPr>
        <w:t>组织部门、农业农村部门和财政部门研究，经</w:t>
      </w:r>
      <w:r>
        <w:rPr>
          <w:rFonts w:hint="eastAsia" w:ascii="仿宋_GB2312" w:hAnsi="仿宋_GB2312" w:eastAsia="仿宋_GB2312" w:cs="仿宋_GB2312"/>
          <w:color w:val="auto"/>
          <w:spacing w:val="0"/>
          <w:sz w:val="32"/>
          <w:szCs w:val="32"/>
          <w:lang w:eastAsia="zh-CN"/>
        </w:rPr>
        <w:t>新区党工委、管委会</w:t>
      </w:r>
      <w:r>
        <w:rPr>
          <w:rFonts w:hint="eastAsia" w:ascii="仿宋_GB2312" w:hAnsi="仿宋_GB2312" w:eastAsia="仿宋_GB2312" w:cs="仿宋_GB2312"/>
          <w:color w:val="auto"/>
          <w:spacing w:val="0"/>
          <w:sz w:val="32"/>
          <w:szCs w:val="32"/>
        </w:rPr>
        <w:t>同意后实施，并变更扶持发展新型农村集体经济工作台账。</w:t>
      </w:r>
    </w:p>
    <w:p w14:paraId="28A412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验收。项目完成后村级要形成总结报告上报街道，街道聘请有资质的第三方进行验收（费用由街道承担），验收合格后街道形成验收报告，以正式文件上报新区农业农村局。新区农业农村局会同组织部、财政局采取聘请第三方决算审核的方式进行汇总抽验。抽验合格后，新区财政局将财政扶持发展新型农村集体经济项目资金尾款拨付至村，同时核拨区级抽验费用。</w:t>
      </w:r>
    </w:p>
    <w:p w14:paraId="712EFBE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（三）项目运行阶段</w:t>
      </w:r>
    </w:p>
    <w:p w14:paraId="2AEF9CE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成后，村集体根据谋划的运营模式，结合实际，积极运营。按照政府拨款形成的资产归农村集体经济组织所有的要求，将新增集体资产以股份、份额或追加金额形式量化到本集体成员，作为其参加集体收益分配的基本依据。</w:t>
      </w:r>
    </w:p>
    <w:p w14:paraId="10DEE97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各相关部门和街道做好项目建成运营的后续监督，适时组织开展“回头看”，全面准确掌握扶持村级集体经济项目进展和工作底数，查缺补漏，健全项目档案。</w:t>
      </w:r>
    </w:p>
    <w:p w14:paraId="14282AFE">
      <w:pPr>
        <w:ind w:firstLine="640" w:firstLineChars="200"/>
        <w:rPr>
          <w:rFonts w:hint="eastAsia" w:ascii="黑体" w:hAnsi="黑体" w:eastAsia="黑体" w:cs="黑体"/>
          <w:sz w:val="32"/>
          <w:szCs w:val="32"/>
        </w:rPr>
      </w:pPr>
      <w:r>
        <w:rPr>
          <w:rFonts w:hint="eastAsia" w:ascii="黑体" w:hAnsi="黑体" w:eastAsia="黑体" w:cs="黑体"/>
          <w:sz w:val="32"/>
          <w:szCs w:val="32"/>
        </w:rPr>
        <w:t>七、保障措施</w:t>
      </w:r>
    </w:p>
    <w:p w14:paraId="1476EC3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一）加强组织领导。新区党工委组织部发挥牵头协调作用，会同财政局、农业农村局严格把关、监督检查，做好统筹协调、调研督导，指导建立党组织引领村级集体经济发展工作机制。新区财政局负责做好项目资金监督管理、绩效评估等工作。新区农业农村局负责项目规划指导、技术推广、人才培训等工作。相关街道党工</w:t>
      </w:r>
      <w:r>
        <w:rPr>
          <w:rFonts w:hint="eastAsia" w:ascii="仿宋_GB2312" w:hAnsi="仿宋_GB2312" w:eastAsia="仿宋_GB2312" w:cs="仿宋_GB2312"/>
          <w:color w:val="auto"/>
          <w:sz w:val="32"/>
          <w:szCs w:val="32"/>
        </w:rPr>
        <w:t>委负责组织和指导项目行政村实施好扶持项目，加强质量监督管理，确保收益收效。村党组织负责对项目的立项、实施、资金支出等工作的组织领导，督促指导村级集体经济组织依法依规开展经营活动。驻村第一书记要充分发挥派出单位优势和自身优势，积极引导各村理清思路、因地制宜确定发展方向，助推项目建设和持续增收。</w:t>
      </w:r>
    </w:p>
    <w:p w14:paraId="2AFF718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二）聚焦资产管理。将扶持资金形成的资产纳入村集体资产统一管理，经营性资产要量化到集体经济组织成员。对于项目建成后出租经营的项目，要通过大连市农村产权流转交易平台公开对外发包，确保集体资产保值增值。以村股份经济合作社为主体自主运营的项目，要健全集体经济运行</w:t>
      </w:r>
      <w:r>
        <w:rPr>
          <w:rFonts w:hint="eastAsia" w:ascii="仿宋_GB2312" w:hAnsi="仿宋_GB2312" w:eastAsia="仿宋_GB2312" w:cs="仿宋_GB2312"/>
          <w:sz w:val="32"/>
          <w:szCs w:val="32"/>
        </w:rPr>
        <w:t>机制、收益分配机制、监督管理机制，健康有序开展经营活动。利用农村集体资产监督管理平台，结合每年的集体资产清产核资，健全项目资产台账，实现动态监督和档案化管理。推行区街通过聘请第三方机构对行政村扶持资金使用进行审核监督，探索聘请第三方机构对扶持资金投入的建设项目实施工程监理，及时发现问题，提前预警，及早预防。要坚守法律政策底线，不改变集体产权性质，不损害村集体和农民利益，不污染破坏生态环境；要严防腐败，防止贪污、挪用、截留和虚报项目套取奖补资金，防止“股权量化”变相成为“新的集资摊派”，防止集体经济活动被少数人控制、滋生腐败。</w:t>
      </w:r>
    </w:p>
    <w:p w14:paraId="6DEDFB4B">
      <w:pPr>
        <w:pStyle w:val="2"/>
        <w:rPr>
          <w:rFonts w:hint="eastAsia" w:ascii="仿宋_GB2312" w:hAnsi="仿宋_GB2312" w:eastAsia="仿宋_GB2312" w:cs="仿宋_GB2312"/>
          <w:sz w:val="32"/>
          <w:szCs w:val="32"/>
        </w:rPr>
      </w:pPr>
    </w:p>
    <w:p w14:paraId="7FE9A9AC">
      <w:pPr>
        <w:ind w:left="1598" w:leftChars="304" w:hanging="960" w:hangingChars="300"/>
        <w:rPr>
          <w:rFonts w:hint="eastAsia" w:eastAsia="仿宋_GB2312"/>
          <w:lang w:eastAsia="zh-CN"/>
        </w:rPr>
      </w:pPr>
      <w:r>
        <w:rPr>
          <w:rFonts w:hint="eastAsia" w:ascii="仿宋_GB2312" w:hAnsi="仿宋_GB2312" w:eastAsia="仿宋_GB2312" w:cs="仿宋_GB2312"/>
          <w:sz w:val="32"/>
          <w:szCs w:val="32"/>
          <w:lang w:eastAsia="zh-CN"/>
        </w:rPr>
        <w:t>附件：金普新区2026年度发展新型农村集体经济项目</w:t>
      </w:r>
      <w:bookmarkStart w:id="0" w:name="_GoBack"/>
      <w:bookmarkEnd w:id="0"/>
      <w:r>
        <w:rPr>
          <w:rFonts w:hint="eastAsia" w:ascii="仿宋_GB2312" w:hAnsi="仿宋_GB2312" w:eastAsia="仿宋_GB2312" w:cs="仿宋_GB2312"/>
          <w:sz w:val="32"/>
          <w:szCs w:val="32"/>
          <w:lang w:eastAsia="zh-CN"/>
        </w:rPr>
        <w:t>计划表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CA"/>
    <w:rsid w:val="00043F24"/>
    <w:rsid w:val="001424E1"/>
    <w:rsid w:val="00447062"/>
    <w:rsid w:val="0054319D"/>
    <w:rsid w:val="006A7BBC"/>
    <w:rsid w:val="00747B71"/>
    <w:rsid w:val="009460E8"/>
    <w:rsid w:val="009650C1"/>
    <w:rsid w:val="00D275CA"/>
    <w:rsid w:val="00DB2D1E"/>
    <w:rsid w:val="00E42722"/>
    <w:rsid w:val="069F41F5"/>
    <w:rsid w:val="0DF4259C"/>
    <w:rsid w:val="11756564"/>
    <w:rsid w:val="11A55700"/>
    <w:rsid w:val="12553AC3"/>
    <w:rsid w:val="12B06DC5"/>
    <w:rsid w:val="14056253"/>
    <w:rsid w:val="18FD6CAB"/>
    <w:rsid w:val="1C070A8E"/>
    <w:rsid w:val="1C466003"/>
    <w:rsid w:val="1E297E7C"/>
    <w:rsid w:val="201F5328"/>
    <w:rsid w:val="205C615D"/>
    <w:rsid w:val="216B23F1"/>
    <w:rsid w:val="222F3883"/>
    <w:rsid w:val="29427835"/>
    <w:rsid w:val="2D457AB7"/>
    <w:rsid w:val="2DB23307"/>
    <w:rsid w:val="2DDA02C7"/>
    <w:rsid w:val="30FD5CFF"/>
    <w:rsid w:val="31A377B7"/>
    <w:rsid w:val="39033AFA"/>
    <w:rsid w:val="3BBC7215"/>
    <w:rsid w:val="3DD13FD4"/>
    <w:rsid w:val="40EF2A79"/>
    <w:rsid w:val="41E86C71"/>
    <w:rsid w:val="46106CC0"/>
    <w:rsid w:val="4C974A48"/>
    <w:rsid w:val="55190CD2"/>
    <w:rsid w:val="580058B8"/>
    <w:rsid w:val="5AD030A7"/>
    <w:rsid w:val="5E905324"/>
    <w:rsid w:val="5F831A87"/>
    <w:rsid w:val="605F6E50"/>
    <w:rsid w:val="62457204"/>
    <w:rsid w:val="62553D67"/>
    <w:rsid w:val="6C192148"/>
    <w:rsid w:val="6FF92A9F"/>
    <w:rsid w:val="71A53F60"/>
    <w:rsid w:val="72540650"/>
    <w:rsid w:val="730D09E1"/>
    <w:rsid w:val="769E70E8"/>
    <w:rsid w:val="77137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hint="eastAsia" w:ascii="Times New Roman" w:hAnsi="Times New Roman" w:eastAsia="宋体" w:cs="Times New Roman"/>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9904</Words>
  <Characters>10500</Characters>
  <Lines>23</Lines>
  <Paragraphs>6</Paragraphs>
  <TotalTime>1</TotalTime>
  <ScaleCrop>false</ScaleCrop>
  <LinksUpToDate>false</LinksUpToDate>
  <CharactersWithSpaces>10518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2026-02-02T02:52:00Z</dcterms:created>
  <dc:creator>Administrator</dc:creator>
  <cp:lastModifiedBy>姜冉彤</cp:lastModifiedBy>
  <cp:lastPrinted>2026-04-24T05:13:00Z</cp:lastPrinted>
  <dcterms:modified xsi:type="dcterms:W3CDTF">2026-05-06T00:49:19Z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eyJoZGlkIjoiNTFiMDVlYjg1YTEwZjhkNjYyMjJjNDZjMDYxZTBkODkiLCJ1c2VySWQiOiIxNzY0OTA1MzkwIn0=</vt:lpwstr>
  </property>
  <property fmtid="{D5CDD505-2E9C-101B-9397-08002B2CF9AE}" pid="4" name="ICV">
    <vt:lpwstr>B62A0F4025414C799D6B1D254F06F1A3_12</vt:lpwstr>
  </property>
</Properties>
</file>