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AE" w:rsidRPr="00881F35" w:rsidRDefault="000867AE" w:rsidP="00504966">
      <w:pPr>
        <w:widowControl/>
        <w:spacing w:line="480" w:lineRule="exact"/>
        <w:jc w:val="center"/>
        <w:rPr>
          <w:rFonts w:ascii="黑体" w:eastAsia="黑体" w:hAnsi="宋体" w:cs="宋体"/>
          <w:bCs/>
          <w:color w:val="000000"/>
          <w:kern w:val="0"/>
          <w:sz w:val="32"/>
          <w:szCs w:val="32"/>
        </w:rPr>
      </w:pPr>
      <w:r w:rsidRPr="00576029">
        <w:rPr>
          <w:rFonts w:ascii="黑体" w:eastAsia="黑体" w:hAnsi="宋体" w:cs="宋体" w:hint="eastAsia"/>
          <w:bCs/>
          <w:kern w:val="0"/>
          <w:sz w:val="32"/>
          <w:szCs w:val="32"/>
        </w:rPr>
        <w:t>大连市国有建设用地使用权挂牌出让</w:t>
      </w:r>
    </w:p>
    <w:p w:rsidR="000867AE" w:rsidRPr="00455196" w:rsidRDefault="000867AE" w:rsidP="00504966">
      <w:pPr>
        <w:widowControl/>
        <w:spacing w:line="480" w:lineRule="exact"/>
        <w:jc w:val="center"/>
        <w:rPr>
          <w:rFonts w:ascii="宋体" w:cs="宋体"/>
          <w:b/>
          <w:bCs/>
          <w:kern w:val="0"/>
          <w:sz w:val="44"/>
          <w:szCs w:val="44"/>
        </w:rPr>
      </w:pPr>
      <w:r w:rsidRPr="00455196">
        <w:rPr>
          <w:rFonts w:ascii="宋体" w:hAnsi="宋体" w:cs="宋体" w:hint="eastAsia"/>
          <w:b/>
          <w:bCs/>
          <w:kern w:val="0"/>
          <w:sz w:val="44"/>
          <w:szCs w:val="44"/>
        </w:rPr>
        <w:t>用地预申请公告</w:t>
      </w:r>
    </w:p>
    <w:p w:rsidR="000867AE" w:rsidRPr="00881F35" w:rsidRDefault="000867AE" w:rsidP="00504966">
      <w:pPr>
        <w:widowControl/>
        <w:spacing w:line="320" w:lineRule="exact"/>
        <w:jc w:val="center"/>
        <w:rPr>
          <w:rFonts w:ascii="宋体" w:cs="宋体"/>
          <w:b/>
          <w:bCs/>
          <w:color w:val="000000"/>
          <w:kern w:val="0"/>
          <w:szCs w:val="21"/>
        </w:rPr>
      </w:pPr>
      <w:r w:rsidRPr="00881F35">
        <w:rPr>
          <w:rFonts w:ascii="宋体" w:hAnsi="宋体" w:cs="宋体" w:hint="eastAsia"/>
          <w:b/>
          <w:bCs/>
          <w:color w:val="000000"/>
          <w:kern w:val="0"/>
          <w:szCs w:val="21"/>
        </w:rPr>
        <w:t>（预申请告字〔</w:t>
      </w:r>
      <w:r w:rsidRPr="00881F35">
        <w:rPr>
          <w:rFonts w:ascii="宋体" w:hAnsi="宋体" w:cs="宋体"/>
          <w:b/>
          <w:bCs/>
          <w:color w:val="000000"/>
          <w:kern w:val="0"/>
          <w:szCs w:val="21"/>
        </w:rPr>
        <w:t>201</w:t>
      </w:r>
      <w:r>
        <w:rPr>
          <w:rFonts w:ascii="宋体" w:hAnsi="宋体" w:cs="宋体"/>
          <w:b/>
          <w:bCs/>
          <w:color w:val="000000"/>
          <w:kern w:val="0"/>
          <w:szCs w:val="21"/>
        </w:rPr>
        <w:t>9</w:t>
      </w:r>
      <w:r w:rsidRPr="00881F35">
        <w:rPr>
          <w:rFonts w:ascii="宋体" w:hAnsi="宋体" w:cs="宋体" w:hint="eastAsia"/>
          <w:b/>
          <w:bCs/>
          <w:color w:val="000000"/>
          <w:kern w:val="0"/>
          <w:szCs w:val="21"/>
        </w:rPr>
        <w:t>〕</w:t>
      </w:r>
      <w:r>
        <w:rPr>
          <w:rFonts w:ascii="宋体" w:hAnsi="宋体" w:cs="宋体"/>
          <w:b/>
          <w:bCs/>
          <w:color w:val="000000"/>
          <w:kern w:val="0"/>
          <w:szCs w:val="21"/>
        </w:rPr>
        <w:t>01</w:t>
      </w:r>
      <w:r w:rsidRPr="00881F35">
        <w:rPr>
          <w:rFonts w:ascii="宋体" w:hAnsi="宋体" w:cs="宋体" w:hint="eastAsia"/>
          <w:b/>
          <w:bCs/>
          <w:color w:val="000000"/>
          <w:kern w:val="0"/>
          <w:szCs w:val="21"/>
        </w:rPr>
        <w:t>号）</w:t>
      </w:r>
    </w:p>
    <w:p w:rsidR="000867AE" w:rsidRPr="00CE4D10" w:rsidRDefault="000867AE" w:rsidP="00504966">
      <w:pPr>
        <w:widowControl/>
        <w:spacing w:line="320" w:lineRule="atLeast"/>
        <w:ind w:firstLineChars="200" w:firstLine="480"/>
        <w:jc w:val="left"/>
        <w:rPr>
          <w:rFonts w:ascii="宋体" w:cs="宋体"/>
          <w:kern w:val="0"/>
          <w:sz w:val="24"/>
        </w:rPr>
      </w:pPr>
      <w:r w:rsidRPr="00CE4D10">
        <w:rPr>
          <w:rFonts w:ascii="宋体" w:hAnsi="宋体" w:cs="宋体" w:hint="eastAsia"/>
          <w:kern w:val="0"/>
          <w:sz w:val="24"/>
        </w:rPr>
        <w:t>为充分了解市场需求情况，科学合理安排</w:t>
      </w:r>
      <w:r>
        <w:rPr>
          <w:rFonts w:ascii="宋体" w:hAnsi="宋体" w:cs="宋体" w:hint="eastAsia"/>
          <w:kern w:val="0"/>
          <w:sz w:val="24"/>
        </w:rPr>
        <w:t>项目</w:t>
      </w:r>
      <w:r w:rsidRPr="00CE4D10">
        <w:rPr>
          <w:rFonts w:ascii="宋体" w:hAnsi="宋体" w:cs="宋体" w:hint="eastAsia"/>
          <w:kern w:val="0"/>
          <w:sz w:val="24"/>
        </w:rPr>
        <w:t>供地规模</w:t>
      </w:r>
      <w:r>
        <w:rPr>
          <w:rFonts w:ascii="宋体" w:hAnsi="宋体" w:cs="宋体" w:hint="eastAsia"/>
          <w:kern w:val="0"/>
          <w:sz w:val="24"/>
        </w:rPr>
        <w:t>、结构和时序</w:t>
      </w:r>
      <w:r w:rsidRPr="00CE4D10">
        <w:rPr>
          <w:rFonts w:ascii="宋体" w:hAnsi="宋体" w:cs="宋体" w:hint="eastAsia"/>
          <w:kern w:val="0"/>
          <w:sz w:val="24"/>
        </w:rPr>
        <w:t>，促进土地市场健康有序发展，根据有关法律法规</w:t>
      </w:r>
      <w:r>
        <w:rPr>
          <w:rFonts w:ascii="宋体" w:hAnsi="宋体" w:cs="宋体" w:hint="eastAsia"/>
          <w:kern w:val="0"/>
          <w:sz w:val="24"/>
        </w:rPr>
        <w:t>及国家政策</w:t>
      </w:r>
      <w:r w:rsidRPr="00CE4D10">
        <w:rPr>
          <w:rFonts w:ascii="宋体" w:hAnsi="宋体" w:cs="宋体" w:hint="eastAsia"/>
          <w:kern w:val="0"/>
          <w:sz w:val="24"/>
        </w:rPr>
        <w:t>规定，下列国有建设用地实行用地预申请。</w:t>
      </w:r>
      <w:r>
        <w:rPr>
          <w:rFonts w:ascii="宋体" w:hAnsi="宋体" w:cs="宋体" w:hint="eastAsia"/>
          <w:kern w:val="0"/>
          <w:sz w:val="24"/>
        </w:rPr>
        <w:t>现将</w:t>
      </w:r>
      <w:r w:rsidRPr="00CE4D10">
        <w:rPr>
          <w:rFonts w:ascii="宋体" w:hAnsi="宋体" w:cs="宋体" w:hint="eastAsia"/>
          <w:kern w:val="0"/>
          <w:sz w:val="24"/>
        </w:rPr>
        <w:t>有关事宜公告如下：</w:t>
      </w:r>
    </w:p>
    <w:p w:rsidR="000867AE" w:rsidRPr="00CE4D10" w:rsidRDefault="000867AE" w:rsidP="00504966">
      <w:pPr>
        <w:widowControl/>
        <w:spacing w:line="320" w:lineRule="atLeast"/>
        <w:ind w:firstLineChars="200" w:firstLine="480"/>
        <w:jc w:val="left"/>
        <w:rPr>
          <w:rFonts w:ascii="宋体" w:cs="宋体"/>
          <w:kern w:val="0"/>
          <w:sz w:val="24"/>
        </w:rPr>
      </w:pPr>
      <w:r w:rsidRPr="00CE4D10">
        <w:rPr>
          <w:rFonts w:ascii="宋体" w:hAnsi="宋体" w:cs="宋体" w:hint="eastAsia"/>
          <w:kern w:val="0"/>
          <w:sz w:val="24"/>
        </w:rPr>
        <w:t>一、</w:t>
      </w:r>
      <w:r>
        <w:rPr>
          <w:rFonts w:ascii="宋体" w:hAnsi="宋体" w:cs="宋体" w:hint="eastAsia"/>
          <w:kern w:val="0"/>
          <w:sz w:val="24"/>
        </w:rPr>
        <w:t>宗地</w:t>
      </w:r>
      <w:r w:rsidRPr="00CE4D10">
        <w:rPr>
          <w:rFonts w:ascii="宋体" w:hAnsi="宋体" w:cs="宋体" w:hint="eastAsia"/>
          <w:kern w:val="0"/>
          <w:sz w:val="24"/>
        </w:rPr>
        <w:t>基本情况及规划指标</w:t>
      </w:r>
    </w:p>
    <w:tbl>
      <w:tblPr>
        <w:tblW w:w="4994" w:type="pct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10"/>
        <w:gridCol w:w="2979"/>
        <w:gridCol w:w="766"/>
        <w:gridCol w:w="1894"/>
        <w:gridCol w:w="1390"/>
        <w:gridCol w:w="1020"/>
        <w:gridCol w:w="1039"/>
      </w:tblGrid>
      <w:tr w:rsidR="000867AE" w:rsidRPr="00CE4D10" w:rsidTr="008437B8">
        <w:trPr>
          <w:trHeight w:val="619"/>
        </w:trPr>
        <w:tc>
          <w:tcPr>
            <w:tcW w:w="1109" w:type="dxa"/>
            <w:vAlign w:val="center"/>
          </w:tcPr>
          <w:p w:rsidR="000867AE" w:rsidRPr="00C04A71" w:rsidRDefault="000867AE" w:rsidP="00085940">
            <w:pPr>
              <w:widowControl/>
              <w:spacing w:before="100" w:beforeAutospacing="1" w:after="100" w:afterAutospacing="1" w:line="240" w:lineRule="exact"/>
              <w:jc w:val="center"/>
              <w:rPr>
                <w:szCs w:val="21"/>
              </w:rPr>
            </w:pPr>
            <w:r w:rsidRPr="00C04A71">
              <w:rPr>
                <w:rFonts w:hint="eastAsia"/>
                <w:szCs w:val="21"/>
              </w:rPr>
              <w:t>建设用地</w:t>
            </w:r>
            <w:r w:rsidRPr="00C04A71">
              <w:rPr>
                <w:szCs w:val="21"/>
              </w:rPr>
              <w:br/>
            </w:r>
            <w:r w:rsidRPr="00C04A71">
              <w:rPr>
                <w:rFonts w:hint="eastAsia"/>
                <w:szCs w:val="21"/>
              </w:rPr>
              <w:t>编号</w:t>
            </w:r>
          </w:p>
        </w:tc>
        <w:tc>
          <w:tcPr>
            <w:tcW w:w="2979" w:type="dxa"/>
            <w:vAlign w:val="center"/>
          </w:tcPr>
          <w:p w:rsidR="000867AE" w:rsidRPr="00C04A71" w:rsidRDefault="000867AE" w:rsidP="00085940">
            <w:pPr>
              <w:widowControl/>
              <w:spacing w:before="100" w:beforeAutospacing="1" w:after="100" w:afterAutospacing="1" w:line="240" w:lineRule="exact"/>
              <w:jc w:val="center"/>
              <w:rPr>
                <w:szCs w:val="21"/>
              </w:rPr>
            </w:pPr>
            <w:r w:rsidRPr="00C04A71">
              <w:rPr>
                <w:rFonts w:hint="eastAsia"/>
                <w:szCs w:val="21"/>
              </w:rPr>
              <w:t>用地位置</w:t>
            </w:r>
          </w:p>
        </w:tc>
        <w:tc>
          <w:tcPr>
            <w:tcW w:w="766" w:type="dxa"/>
            <w:vAlign w:val="center"/>
          </w:tcPr>
          <w:p w:rsidR="000867AE" w:rsidRPr="00C04A71" w:rsidRDefault="000867AE" w:rsidP="00085940">
            <w:pPr>
              <w:widowControl/>
              <w:spacing w:before="100" w:beforeAutospacing="1" w:after="100" w:afterAutospacing="1" w:line="240" w:lineRule="exact"/>
              <w:jc w:val="center"/>
              <w:rPr>
                <w:szCs w:val="21"/>
              </w:rPr>
            </w:pPr>
            <w:r w:rsidRPr="00C04A71">
              <w:rPr>
                <w:rFonts w:hint="eastAsia"/>
                <w:szCs w:val="21"/>
              </w:rPr>
              <w:t>用地面积</w:t>
            </w:r>
            <w:r w:rsidRPr="00C04A71">
              <w:rPr>
                <w:szCs w:val="21"/>
              </w:rPr>
              <w:br/>
              <w:t>(</w:t>
            </w:r>
            <w:r w:rsidRPr="00C04A71">
              <w:rPr>
                <w:rFonts w:hint="eastAsia"/>
                <w:szCs w:val="21"/>
              </w:rPr>
              <w:t>平方米</w:t>
            </w:r>
            <w:r w:rsidRPr="00C04A71">
              <w:rPr>
                <w:szCs w:val="21"/>
              </w:rPr>
              <w:t>)</w:t>
            </w:r>
          </w:p>
        </w:tc>
        <w:tc>
          <w:tcPr>
            <w:tcW w:w="1894" w:type="dxa"/>
            <w:vAlign w:val="center"/>
          </w:tcPr>
          <w:p w:rsidR="000867AE" w:rsidRPr="00C04A71" w:rsidRDefault="000867AE" w:rsidP="00085940">
            <w:pPr>
              <w:widowControl/>
              <w:spacing w:before="100" w:beforeAutospacing="1" w:after="100" w:afterAutospacing="1" w:line="240" w:lineRule="exact"/>
              <w:jc w:val="center"/>
              <w:rPr>
                <w:szCs w:val="21"/>
              </w:rPr>
            </w:pPr>
            <w:r w:rsidRPr="00C04A71">
              <w:rPr>
                <w:rFonts w:hint="eastAsia"/>
                <w:szCs w:val="21"/>
              </w:rPr>
              <w:t>用地使用</w:t>
            </w:r>
            <w:r w:rsidRPr="00C04A71">
              <w:rPr>
                <w:szCs w:val="21"/>
              </w:rPr>
              <w:br/>
            </w:r>
            <w:r w:rsidRPr="00C04A71">
              <w:rPr>
                <w:rFonts w:hint="eastAsia"/>
                <w:szCs w:val="21"/>
              </w:rPr>
              <w:t>性质</w:t>
            </w:r>
          </w:p>
        </w:tc>
        <w:tc>
          <w:tcPr>
            <w:tcW w:w="1390" w:type="dxa"/>
            <w:vAlign w:val="center"/>
          </w:tcPr>
          <w:p w:rsidR="000867AE" w:rsidRPr="00C04A71" w:rsidRDefault="000867AE" w:rsidP="00085940">
            <w:pPr>
              <w:widowControl/>
              <w:spacing w:before="100" w:beforeAutospacing="1" w:after="100" w:afterAutospacing="1" w:line="240" w:lineRule="exact"/>
              <w:jc w:val="center"/>
              <w:rPr>
                <w:szCs w:val="21"/>
              </w:rPr>
            </w:pPr>
            <w:r w:rsidRPr="00C04A71">
              <w:rPr>
                <w:rFonts w:hint="eastAsia"/>
                <w:szCs w:val="21"/>
              </w:rPr>
              <w:t>容积率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0867AE" w:rsidRPr="00C04A71" w:rsidRDefault="000867AE" w:rsidP="00085940">
            <w:pPr>
              <w:widowControl/>
              <w:spacing w:before="100" w:beforeAutospacing="1" w:after="100" w:afterAutospacing="1"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建筑面积</w:t>
            </w:r>
            <w:r w:rsidRPr="00C04A71">
              <w:rPr>
                <w:szCs w:val="21"/>
              </w:rPr>
              <w:br/>
              <w:t>(</w:t>
            </w:r>
            <w:r w:rsidRPr="00C04A71">
              <w:rPr>
                <w:rFonts w:hint="eastAsia"/>
                <w:szCs w:val="21"/>
              </w:rPr>
              <w:t>平方米</w:t>
            </w:r>
            <w:r w:rsidRPr="00C04A71">
              <w:rPr>
                <w:szCs w:val="21"/>
              </w:rPr>
              <w:t>)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0867AE" w:rsidRPr="00C04A71" w:rsidRDefault="000867AE" w:rsidP="00085940">
            <w:pPr>
              <w:widowControl/>
              <w:spacing w:before="100" w:beforeAutospacing="1" w:after="100" w:afterAutospacing="1" w:line="240" w:lineRule="exact"/>
              <w:jc w:val="center"/>
              <w:rPr>
                <w:szCs w:val="21"/>
              </w:rPr>
            </w:pPr>
            <w:r w:rsidRPr="00C04A71">
              <w:rPr>
                <w:rFonts w:hint="eastAsia"/>
                <w:szCs w:val="21"/>
              </w:rPr>
              <w:t>出让年限</w:t>
            </w:r>
          </w:p>
        </w:tc>
      </w:tr>
      <w:tr w:rsidR="000867AE" w:rsidRPr="00504966" w:rsidTr="008437B8">
        <w:trPr>
          <w:trHeight w:val="1940"/>
        </w:trPr>
        <w:tc>
          <w:tcPr>
            <w:tcW w:w="1109" w:type="dxa"/>
            <w:vAlign w:val="center"/>
          </w:tcPr>
          <w:p w:rsidR="000867AE" w:rsidRDefault="000867AE" w:rsidP="00A42EB4">
            <w:pPr>
              <w:jc w:val="center"/>
              <w:rPr>
                <w:szCs w:val="21"/>
              </w:rPr>
            </w:pPr>
            <w:r w:rsidRPr="00AF35C9">
              <w:rPr>
                <w:rFonts w:hint="eastAsia"/>
                <w:szCs w:val="21"/>
              </w:rPr>
              <w:t>大金</w:t>
            </w:r>
            <w:r>
              <w:rPr>
                <w:rFonts w:hint="eastAsia"/>
                <w:szCs w:val="21"/>
              </w:rPr>
              <w:t>预</w:t>
            </w:r>
          </w:p>
          <w:p w:rsidR="000867AE" w:rsidRPr="00504966" w:rsidRDefault="000867AE" w:rsidP="00A42EB4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(2019)1</w:t>
            </w:r>
            <w:r w:rsidRPr="00AF35C9">
              <w:rPr>
                <w:rFonts w:hint="eastAsia"/>
                <w:szCs w:val="21"/>
              </w:rPr>
              <w:t>号</w:t>
            </w:r>
          </w:p>
        </w:tc>
        <w:tc>
          <w:tcPr>
            <w:tcW w:w="2979" w:type="dxa"/>
            <w:vAlign w:val="center"/>
          </w:tcPr>
          <w:p w:rsidR="000867AE" w:rsidRPr="00504966" w:rsidRDefault="000867AE" w:rsidP="0008594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金普新区</w:t>
            </w:r>
            <w:r w:rsidRPr="00A42EB4">
              <w:rPr>
                <w:rFonts w:hint="eastAsia"/>
                <w:szCs w:val="21"/>
              </w:rPr>
              <w:t>寨子沟居住区</w:t>
            </w:r>
            <w:r w:rsidRPr="00A42EB4">
              <w:rPr>
                <w:szCs w:val="21"/>
              </w:rPr>
              <w:t>A</w:t>
            </w:r>
            <w:r w:rsidRPr="00A42EB4">
              <w:rPr>
                <w:rFonts w:hint="eastAsia"/>
                <w:szCs w:val="21"/>
              </w:rPr>
              <w:t>区</w:t>
            </w:r>
            <w:r>
              <w:rPr>
                <w:rFonts w:hint="eastAsia"/>
                <w:szCs w:val="21"/>
              </w:rPr>
              <w:t>宗地</w:t>
            </w:r>
          </w:p>
        </w:tc>
        <w:tc>
          <w:tcPr>
            <w:tcW w:w="766" w:type="dxa"/>
            <w:vAlign w:val="center"/>
          </w:tcPr>
          <w:p w:rsidR="000867AE" w:rsidRPr="00504966" w:rsidRDefault="000867AE" w:rsidP="00085940">
            <w:pPr>
              <w:jc w:val="center"/>
              <w:rPr>
                <w:kern w:val="0"/>
                <w:szCs w:val="21"/>
              </w:rPr>
            </w:pPr>
            <w:r w:rsidRPr="00504966">
              <w:rPr>
                <w:kern w:val="0"/>
                <w:szCs w:val="21"/>
              </w:rPr>
              <w:t>52974</w:t>
            </w:r>
          </w:p>
        </w:tc>
        <w:tc>
          <w:tcPr>
            <w:tcW w:w="1894" w:type="dxa"/>
            <w:vAlign w:val="center"/>
          </w:tcPr>
          <w:p w:rsidR="000867AE" w:rsidRPr="00504966" w:rsidRDefault="000867AE" w:rsidP="00B459C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居住、</w:t>
            </w:r>
            <w:r w:rsidRPr="00504966">
              <w:rPr>
                <w:rFonts w:hint="eastAsia"/>
                <w:kern w:val="0"/>
                <w:szCs w:val="21"/>
              </w:rPr>
              <w:t>商业服务业设施用地（零售商业）</w:t>
            </w:r>
          </w:p>
        </w:tc>
        <w:tc>
          <w:tcPr>
            <w:tcW w:w="1390" w:type="dxa"/>
            <w:vAlign w:val="center"/>
          </w:tcPr>
          <w:p w:rsidR="000867AE" w:rsidRPr="00504966" w:rsidRDefault="000867AE" w:rsidP="00A42EB4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居住用地</w:t>
            </w:r>
            <w:r w:rsidRPr="00504966">
              <w:rPr>
                <w:rFonts w:hint="eastAsia"/>
                <w:kern w:val="0"/>
                <w:szCs w:val="21"/>
              </w:rPr>
              <w:t>＞</w:t>
            </w:r>
            <w:r w:rsidRPr="00504966">
              <w:rPr>
                <w:kern w:val="0"/>
                <w:szCs w:val="21"/>
              </w:rPr>
              <w:t>1</w:t>
            </w:r>
            <w:r w:rsidRPr="00504966">
              <w:rPr>
                <w:rFonts w:hint="eastAsia"/>
                <w:kern w:val="0"/>
                <w:szCs w:val="21"/>
              </w:rPr>
              <w:t>且≤</w:t>
            </w:r>
            <w:r w:rsidRPr="00504966">
              <w:rPr>
                <w:kern w:val="0"/>
                <w:szCs w:val="21"/>
              </w:rPr>
              <w:t>1.2</w:t>
            </w:r>
            <w:r>
              <w:rPr>
                <w:rFonts w:hint="eastAsia"/>
                <w:kern w:val="0"/>
                <w:szCs w:val="21"/>
              </w:rPr>
              <w:t>，商业</w:t>
            </w:r>
            <w:r w:rsidRPr="00504966">
              <w:rPr>
                <w:rFonts w:hint="eastAsia"/>
                <w:kern w:val="0"/>
                <w:szCs w:val="21"/>
              </w:rPr>
              <w:t>≤</w:t>
            </w:r>
            <w:r w:rsidRPr="00504966">
              <w:rPr>
                <w:kern w:val="0"/>
                <w:szCs w:val="21"/>
              </w:rPr>
              <w:t>1.2</w:t>
            </w:r>
          </w:p>
        </w:tc>
        <w:tc>
          <w:tcPr>
            <w:tcW w:w="1020" w:type="dxa"/>
            <w:vAlign w:val="center"/>
          </w:tcPr>
          <w:p w:rsidR="000867AE" w:rsidRPr="00504966" w:rsidRDefault="000867AE" w:rsidP="0008594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63568.8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0867AE" w:rsidRDefault="000867AE" w:rsidP="00085940">
            <w:pPr>
              <w:jc w:val="center"/>
              <w:rPr>
                <w:kern w:val="0"/>
                <w:szCs w:val="21"/>
              </w:rPr>
            </w:pPr>
            <w:r w:rsidRPr="00FF2FF6">
              <w:rPr>
                <w:rFonts w:hint="eastAsia"/>
                <w:kern w:val="0"/>
                <w:szCs w:val="21"/>
              </w:rPr>
              <w:t>城镇住宅</w:t>
            </w:r>
            <w:r w:rsidRPr="00FF2FF6">
              <w:rPr>
                <w:kern w:val="0"/>
                <w:szCs w:val="21"/>
              </w:rPr>
              <w:t>70</w:t>
            </w:r>
            <w:r w:rsidRPr="00FF2FF6">
              <w:rPr>
                <w:rFonts w:hint="eastAsia"/>
                <w:kern w:val="0"/>
                <w:szCs w:val="21"/>
              </w:rPr>
              <w:t>年，商服、配套公建</w:t>
            </w:r>
            <w:r w:rsidRPr="00FF2FF6">
              <w:rPr>
                <w:kern w:val="0"/>
                <w:szCs w:val="21"/>
              </w:rPr>
              <w:t>40</w:t>
            </w:r>
            <w:r w:rsidRPr="00FF2FF6">
              <w:rPr>
                <w:rFonts w:hint="eastAsia"/>
                <w:kern w:val="0"/>
                <w:szCs w:val="21"/>
              </w:rPr>
              <w:t>年</w:t>
            </w:r>
          </w:p>
        </w:tc>
      </w:tr>
      <w:tr w:rsidR="000867AE" w:rsidRPr="009F0723" w:rsidTr="008437B8">
        <w:trPr>
          <w:trHeight w:val="894"/>
        </w:trPr>
        <w:tc>
          <w:tcPr>
            <w:tcW w:w="1109" w:type="dxa"/>
            <w:vAlign w:val="center"/>
          </w:tcPr>
          <w:p w:rsidR="000867AE" w:rsidRDefault="000867AE" w:rsidP="00F27608">
            <w:pPr>
              <w:jc w:val="center"/>
              <w:rPr>
                <w:szCs w:val="21"/>
              </w:rPr>
            </w:pPr>
            <w:r w:rsidRPr="00AF35C9">
              <w:rPr>
                <w:rFonts w:hint="eastAsia"/>
                <w:szCs w:val="21"/>
              </w:rPr>
              <w:t>大金</w:t>
            </w:r>
            <w:r>
              <w:rPr>
                <w:rFonts w:hint="eastAsia"/>
                <w:szCs w:val="21"/>
              </w:rPr>
              <w:t>预</w:t>
            </w:r>
          </w:p>
          <w:p w:rsidR="000867AE" w:rsidRPr="00AF35C9" w:rsidRDefault="000867AE" w:rsidP="00F2760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(2019)2</w:t>
            </w:r>
            <w:r w:rsidRPr="00AF35C9">
              <w:rPr>
                <w:rFonts w:hint="eastAsia"/>
                <w:szCs w:val="21"/>
              </w:rPr>
              <w:t>号</w:t>
            </w:r>
          </w:p>
        </w:tc>
        <w:tc>
          <w:tcPr>
            <w:tcW w:w="2979" w:type="dxa"/>
            <w:vAlign w:val="center"/>
          </w:tcPr>
          <w:p w:rsidR="000867AE" w:rsidRDefault="000867AE" w:rsidP="00A42EB4">
            <w:pPr>
              <w:jc w:val="center"/>
            </w:pPr>
            <w:r>
              <w:rPr>
                <w:rFonts w:hint="eastAsia"/>
                <w:szCs w:val="21"/>
              </w:rPr>
              <w:t>金普新区</w:t>
            </w:r>
            <w:r w:rsidRPr="00BB0AA1">
              <w:rPr>
                <w:rFonts w:hint="eastAsia"/>
                <w:szCs w:val="21"/>
              </w:rPr>
              <w:t>寨子沟居住区</w:t>
            </w:r>
            <w:r>
              <w:rPr>
                <w:szCs w:val="21"/>
              </w:rPr>
              <w:t>B</w:t>
            </w:r>
            <w:r w:rsidRPr="00BB0AA1">
              <w:rPr>
                <w:rFonts w:hint="eastAsia"/>
                <w:szCs w:val="21"/>
              </w:rPr>
              <w:t>区</w:t>
            </w:r>
            <w:r>
              <w:rPr>
                <w:rFonts w:hint="eastAsia"/>
                <w:szCs w:val="21"/>
              </w:rPr>
              <w:t>宗地</w:t>
            </w:r>
          </w:p>
        </w:tc>
        <w:tc>
          <w:tcPr>
            <w:tcW w:w="766" w:type="dxa"/>
            <w:vAlign w:val="center"/>
          </w:tcPr>
          <w:p w:rsidR="000867AE" w:rsidRPr="00286705" w:rsidRDefault="000867AE" w:rsidP="0008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59526</w:t>
            </w:r>
          </w:p>
        </w:tc>
        <w:tc>
          <w:tcPr>
            <w:tcW w:w="1894" w:type="dxa"/>
            <w:vAlign w:val="center"/>
          </w:tcPr>
          <w:p w:rsidR="000867AE" w:rsidRPr="00504966" w:rsidRDefault="000867AE" w:rsidP="00085940">
            <w:pPr>
              <w:jc w:val="center"/>
              <w:rPr>
                <w:kern w:val="0"/>
                <w:szCs w:val="21"/>
              </w:rPr>
            </w:pPr>
            <w:r w:rsidRPr="00504966">
              <w:rPr>
                <w:rFonts w:hint="eastAsia"/>
                <w:kern w:val="0"/>
                <w:szCs w:val="21"/>
              </w:rPr>
              <w:t>居住</w:t>
            </w:r>
          </w:p>
        </w:tc>
        <w:tc>
          <w:tcPr>
            <w:tcW w:w="1390" w:type="dxa"/>
            <w:vAlign w:val="center"/>
          </w:tcPr>
          <w:p w:rsidR="000867AE" w:rsidRDefault="000867AE" w:rsidP="0008594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＞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且≤</w:t>
            </w:r>
            <w:r>
              <w:rPr>
                <w:rFonts w:ascii="宋体" w:hAnsi="宋体"/>
                <w:szCs w:val="21"/>
              </w:rPr>
              <w:t>1.2</w:t>
            </w:r>
          </w:p>
        </w:tc>
        <w:tc>
          <w:tcPr>
            <w:tcW w:w="1020" w:type="dxa"/>
            <w:vAlign w:val="center"/>
          </w:tcPr>
          <w:p w:rsidR="000867AE" w:rsidRDefault="000867AE" w:rsidP="0008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71431.2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vAlign w:val="center"/>
          </w:tcPr>
          <w:p w:rsidR="000867AE" w:rsidRDefault="000867AE" w:rsidP="0008594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城镇住宅</w:t>
            </w:r>
            <w:r>
              <w:rPr>
                <w:kern w:val="0"/>
                <w:szCs w:val="21"/>
              </w:rPr>
              <w:t>70</w:t>
            </w:r>
            <w:r>
              <w:rPr>
                <w:rFonts w:hint="eastAsia"/>
                <w:kern w:val="0"/>
                <w:szCs w:val="21"/>
              </w:rPr>
              <w:t>年、配套公建</w:t>
            </w:r>
            <w:r>
              <w:rPr>
                <w:kern w:val="0"/>
                <w:szCs w:val="21"/>
              </w:rPr>
              <w:t>40</w:t>
            </w:r>
            <w:r>
              <w:rPr>
                <w:rFonts w:hint="eastAsia"/>
                <w:kern w:val="0"/>
                <w:szCs w:val="21"/>
              </w:rPr>
              <w:t>年</w:t>
            </w:r>
          </w:p>
        </w:tc>
      </w:tr>
      <w:tr w:rsidR="000867AE" w:rsidRPr="009F0723" w:rsidTr="008437B8">
        <w:trPr>
          <w:trHeight w:val="700"/>
        </w:trPr>
        <w:tc>
          <w:tcPr>
            <w:tcW w:w="1109" w:type="dxa"/>
            <w:vAlign w:val="center"/>
          </w:tcPr>
          <w:p w:rsidR="000867AE" w:rsidRDefault="000867AE" w:rsidP="00F27608">
            <w:pPr>
              <w:jc w:val="center"/>
              <w:rPr>
                <w:szCs w:val="21"/>
              </w:rPr>
            </w:pPr>
            <w:r w:rsidRPr="00AF35C9">
              <w:rPr>
                <w:rFonts w:hint="eastAsia"/>
                <w:szCs w:val="21"/>
              </w:rPr>
              <w:t>大金</w:t>
            </w:r>
            <w:r>
              <w:rPr>
                <w:rFonts w:hint="eastAsia"/>
                <w:szCs w:val="21"/>
              </w:rPr>
              <w:t>预</w:t>
            </w:r>
          </w:p>
          <w:p w:rsidR="000867AE" w:rsidRPr="00AF35C9" w:rsidRDefault="000867AE" w:rsidP="00F2760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(2019)3</w:t>
            </w:r>
            <w:r w:rsidRPr="00AF35C9">
              <w:rPr>
                <w:rFonts w:hint="eastAsia"/>
                <w:szCs w:val="21"/>
              </w:rPr>
              <w:t>号</w:t>
            </w:r>
          </w:p>
        </w:tc>
        <w:tc>
          <w:tcPr>
            <w:tcW w:w="2979" w:type="dxa"/>
            <w:vAlign w:val="center"/>
          </w:tcPr>
          <w:p w:rsidR="000867AE" w:rsidRDefault="000867AE" w:rsidP="00A42EB4">
            <w:pPr>
              <w:jc w:val="center"/>
            </w:pPr>
            <w:r>
              <w:rPr>
                <w:rFonts w:hint="eastAsia"/>
                <w:szCs w:val="21"/>
              </w:rPr>
              <w:t>金普新区</w:t>
            </w:r>
            <w:r w:rsidRPr="00BB0AA1">
              <w:rPr>
                <w:rFonts w:hint="eastAsia"/>
                <w:szCs w:val="21"/>
              </w:rPr>
              <w:t>寨子沟居住区</w:t>
            </w:r>
            <w:r>
              <w:rPr>
                <w:szCs w:val="21"/>
              </w:rPr>
              <w:t>C</w:t>
            </w:r>
            <w:r w:rsidRPr="00BB0AA1">
              <w:rPr>
                <w:rFonts w:hint="eastAsia"/>
                <w:szCs w:val="21"/>
              </w:rPr>
              <w:t>区</w:t>
            </w:r>
            <w:r>
              <w:rPr>
                <w:rFonts w:hint="eastAsia"/>
                <w:szCs w:val="21"/>
              </w:rPr>
              <w:t>宗地</w:t>
            </w:r>
          </w:p>
        </w:tc>
        <w:tc>
          <w:tcPr>
            <w:tcW w:w="766" w:type="dxa"/>
            <w:vAlign w:val="center"/>
          </w:tcPr>
          <w:p w:rsidR="000867AE" w:rsidRPr="00286705" w:rsidRDefault="000867AE" w:rsidP="0008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84991</w:t>
            </w:r>
          </w:p>
        </w:tc>
        <w:tc>
          <w:tcPr>
            <w:tcW w:w="1894" w:type="dxa"/>
            <w:vAlign w:val="center"/>
          </w:tcPr>
          <w:p w:rsidR="000867AE" w:rsidRPr="00286705" w:rsidRDefault="000867AE" w:rsidP="00FF2FF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居住、</w:t>
            </w:r>
            <w:r w:rsidRPr="00504966">
              <w:rPr>
                <w:rFonts w:hint="eastAsia"/>
                <w:kern w:val="0"/>
                <w:szCs w:val="21"/>
              </w:rPr>
              <w:t>商业服务业设施用地（零售商业）</w:t>
            </w:r>
          </w:p>
        </w:tc>
        <w:tc>
          <w:tcPr>
            <w:tcW w:w="1390" w:type="dxa"/>
            <w:vAlign w:val="center"/>
          </w:tcPr>
          <w:p w:rsidR="000867AE" w:rsidRDefault="000867AE" w:rsidP="0008594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居住用地</w:t>
            </w:r>
            <w:r w:rsidRPr="00504966">
              <w:rPr>
                <w:rFonts w:hint="eastAsia"/>
                <w:kern w:val="0"/>
                <w:szCs w:val="21"/>
              </w:rPr>
              <w:t>＞</w:t>
            </w:r>
            <w:r w:rsidRPr="00504966">
              <w:rPr>
                <w:kern w:val="0"/>
                <w:szCs w:val="21"/>
              </w:rPr>
              <w:t>1</w:t>
            </w:r>
            <w:r w:rsidRPr="00504966">
              <w:rPr>
                <w:rFonts w:hint="eastAsia"/>
                <w:kern w:val="0"/>
                <w:szCs w:val="21"/>
              </w:rPr>
              <w:t>且≤</w:t>
            </w:r>
            <w:r w:rsidRPr="00504966">
              <w:rPr>
                <w:kern w:val="0"/>
                <w:szCs w:val="21"/>
              </w:rPr>
              <w:t>1.2</w:t>
            </w:r>
            <w:r>
              <w:rPr>
                <w:rFonts w:hint="eastAsia"/>
                <w:kern w:val="0"/>
                <w:szCs w:val="21"/>
              </w:rPr>
              <w:t>，商业</w:t>
            </w:r>
            <w:r w:rsidRPr="00504966">
              <w:rPr>
                <w:rFonts w:hint="eastAsia"/>
                <w:kern w:val="0"/>
                <w:szCs w:val="21"/>
              </w:rPr>
              <w:t>≤</w:t>
            </w:r>
            <w:r w:rsidRPr="00504966">
              <w:rPr>
                <w:kern w:val="0"/>
                <w:szCs w:val="21"/>
              </w:rPr>
              <w:t>1.2</w:t>
            </w:r>
          </w:p>
        </w:tc>
        <w:tc>
          <w:tcPr>
            <w:tcW w:w="1020" w:type="dxa"/>
            <w:vAlign w:val="center"/>
          </w:tcPr>
          <w:p w:rsidR="000867AE" w:rsidRDefault="000867AE" w:rsidP="0008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101989.2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vAlign w:val="center"/>
          </w:tcPr>
          <w:p w:rsidR="000867AE" w:rsidRDefault="000867AE" w:rsidP="00085940">
            <w:pPr>
              <w:jc w:val="center"/>
              <w:rPr>
                <w:kern w:val="0"/>
                <w:szCs w:val="21"/>
              </w:rPr>
            </w:pPr>
            <w:r w:rsidRPr="00FF2FF6">
              <w:rPr>
                <w:rFonts w:hint="eastAsia"/>
                <w:kern w:val="0"/>
                <w:szCs w:val="21"/>
              </w:rPr>
              <w:t>城镇住宅</w:t>
            </w:r>
            <w:r w:rsidRPr="00FF2FF6">
              <w:rPr>
                <w:kern w:val="0"/>
                <w:szCs w:val="21"/>
              </w:rPr>
              <w:t>70</w:t>
            </w:r>
            <w:r w:rsidRPr="00FF2FF6">
              <w:rPr>
                <w:rFonts w:hint="eastAsia"/>
                <w:kern w:val="0"/>
                <w:szCs w:val="21"/>
              </w:rPr>
              <w:t>年，商服、配套公建</w:t>
            </w:r>
            <w:r w:rsidRPr="00FF2FF6">
              <w:rPr>
                <w:kern w:val="0"/>
                <w:szCs w:val="21"/>
              </w:rPr>
              <w:t>40</w:t>
            </w:r>
            <w:r w:rsidRPr="00FF2FF6">
              <w:rPr>
                <w:rFonts w:hint="eastAsia"/>
                <w:kern w:val="0"/>
                <w:szCs w:val="21"/>
              </w:rPr>
              <w:t>年</w:t>
            </w:r>
          </w:p>
        </w:tc>
      </w:tr>
    </w:tbl>
    <w:p w:rsidR="000867AE" w:rsidRDefault="000867AE" w:rsidP="00504966">
      <w:pPr>
        <w:widowControl/>
        <w:spacing w:line="320" w:lineRule="atLeast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其他指标及</w:t>
      </w:r>
      <w:r w:rsidRPr="00CE4D10">
        <w:rPr>
          <w:rFonts w:ascii="宋体" w:hAnsi="宋体" w:cs="宋体" w:hint="eastAsia"/>
          <w:kern w:val="0"/>
          <w:sz w:val="24"/>
        </w:rPr>
        <w:t>规划建</w:t>
      </w:r>
      <w:r>
        <w:rPr>
          <w:rFonts w:ascii="宋体" w:hAnsi="宋体" w:cs="宋体" w:hint="eastAsia"/>
          <w:kern w:val="0"/>
          <w:sz w:val="24"/>
        </w:rPr>
        <w:t>设要求详见规划行政主管部门正式批准文件，正式挂牌出让时，以《挂牌出让文件》为准。</w:t>
      </w:r>
    </w:p>
    <w:p w:rsidR="000867AE" w:rsidRPr="00CE4D10" w:rsidRDefault="000867AE" w:rsidP="00504966">
      <w:pPr>
        <w:widowControl/>
        <w:spacing w:line="320" w:lineRule="atLeast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二、宗地的有关资料和具体要求详见《用地预申请文件》，并以《用地预申请文件》为准。</w:t>
      </w:r>
    </w:p>
    <w:p w:rsidR="000867AE" w:rsidRPr="00CE4D10" w:rsidRDefault="000867AE" w:rsidP="00504966">
      <w:pPr>
        <w:widowControl/>
        <w:spacing w:line="320" w:lineRule="atLeast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三</w:t>
      </w:r>
      <w:r w:rsidRPr="00CE4D10">
        <w:rPr>
          <w:rFonts w:ascii="宋体" w:hAnsi="宋体" w:cs="宋体" w:hint="eastAsia"/>
          <w:kern w:val="0"/>
          <w:sz w:val="24"/>
        </w:rPr>
        <w:t>、预申请活动程序</w:t>
      </w:r>
    </w:p>
    <w:p w:rsidR="000867AE" w:rsidRPr="00CE4D10" w:rsidRDefault="000867AE" w:rsidP="00504966">
      <w:pPr>
        <w:widowControl/>
        <w:spacing w:line="320" w:lineRule="atLeast"/>
        <w:ind w:firstLineChars="200" w:firstLine="480"/>
        <w:jc w:val="left"/>
        <w:rPr>
          <w:rFonts w:ascii="宋体" w:cs="宋体"/>
          <w:kern w:val="0"/>
          <w:sz w:val="24"/>
        </w:rPr>
      </w:pPr>
      <w:r w:rsidRPr="00CE4D10">
        <w:rPr>
          <w:rFonts w:ascii="宋体" w:hAnsi="宋体" w:cs="宋体" w:hint="eastAsia"/>
          <w:kern w:val="0"/>
          <w:sz w:val="24"/>
        </w:rPr>
        <w:t>（一）预申请期限：自本公告发布之日起</w:t>
      </w:r>
      <w:r>
        <w:rPr>
          <w:rFonts w:ascii="宋体" w:hAnsi="宋体" w:cs="宋体" w:hint="eastAsia"/>
          <w:kern w:val="0"/>
          <w:sz w:val="24"/>
        </w:rPr>
        <w:t>开始接受预申请，确定任一预申请人资格后即终止预申请活动；未确定预申请人资格的宗地接受预申请截止时间为</w:t>
      </w:r>
      <w:r w:rsidRPr="00CE4D10">
        <w:rPr>
          <w:rFonts w:ascii="宋体" w:hAnsi="宋体" w:cs="宋体"/>
          <w:kern w:val="0"/>
          <w:sz w:val="24"/>
        </w:rPr>
        <w:t>201</w:t>
      </w:r>
      <w:r>
        <w:rPr>
          <w:rFonts w:ascii="宋体" w:hAnsi="宋体" w:cs="宋体"/>
          <w:kern w:val="0"/>
          <w:sz w:val="24"/>
        </w:rPr>
        <w:t>9</w:t>
      </w:r>
      <w:r w:rsidRPr="00CE4D10"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>7</w:t>
      </w:r>
      <w:r w:rsidRPr="00CE4D10"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>9</w:t>
      </w:r>
      <w:r w:rsidRPr="00CE4D10">
        <w:rPr>
          <w:rFonts w:ascii="宋体" w:hAnsi="宋体" w:cs="宋体" w:hint="eastAsia"/>
          <w:kern w:val="0"/>
          <w:sz w:val="24"/>
        </w:rPr>
        <w:t>日</w:t>
      </w:r>
      <w:r>
        <w:rPr>
          <w:rFonts w:ascii="宋体" w:hAnsi="宋体" w:cs="宋体"/>
          <w:kern w:val="0"/>
          <w:sz w:val="24"/>
        </w:rPr>
        <w:t>17</w:t>
      </w:r>
      <w:r>
        <w:rPr>
          <w:rFonts w:ascii="宋体" w:hAnsi="宋体" w:cs="宋体" w:hint="eastAsia"/>
          <w:kern w:val="0"/>
          <w:sz w:val="24"/>
        </w:rPr>
        <w:t>时</w:t>
      </w:r>
      <w:r w:rsidRPr="00CE4D10">
        <w:rPr>
          <w:rFonts w:ascii="宋体" w:hAnsi="宋体" w:cs="宋体" w:hint="eastAsia"/>
          <w:kern w:val="0"/>
          <w:sz w:val="24"/>
        </w:rPr>
        <w:t>。</w:t>
      </w:r>
    </w:p>
    <w:p w:rsidR="000867AE" w:rsidRPr="00CE4D10" w:rsidRDefault="000867AE" w:rsidP="00504966">
      <w:pPr>
        <w:widowControl/>
        <w:spacing w:line="320" w:lineRule="atLeast"/>
        <w:ind w:firstLineChars="200" w:firstLine="480"/>
        <w:jc w:val="left"/>
        <w:rPr>
          <w:rFonts w:ascii="宋体" w:cs="宋体"/>
          <w:kern w:val="0"/>
          <w:sz w:val="24"/>
        </w:rPr>
      </w:pPr>
      <w:r w:rsidRPr="00CE4D10">
        <w:rPr>
          <w:rFonts w:ascii="宋体" w:hAnsi="宋体" w:cs="宋体" w:hint="eastAsia"/>
          <w:kern w:val="0"/>
          <w:sz w:val="24"/>
        </w:rPr>
        <w:t>（二）</w:t>
      </w:r>
      <w:r>
        <w:rPr>
          <w:rFonts w:ascii="宋体" w:hAnsi="宋体" w:cs="宋体" w:hint="eastAsia"/>
          <w:kern w:val="0"/>
          <w:sz w:val="24"/>
        </w:rPr>
        <w:t>申请</w:t>
      </w:r>
      <w:r w:rsidRPr="00CE4D10">
        <w:rPr>
          <w:rFonts w:ascii="宋体" w:hAnsi="宋体" w:cs="宋体" w:hint="eastAsia"/>
          <w:kern w:val="0"/>
          <w:sz w:val="24"/>
        </w:rPr>
        <w:t>：中华人民共和国境内外的法人、自然人和其他组织，均可申请参加本次用地预申请活动（法律、法规及《用地预申请文件》限制的除外）。</w:t>
      </w:r>
    </w:p>
    <w:p w:rsidR="000867AE" w:rsidRPr="00CE4D10" w:rsidRDefault="000867AE" w:rsidP="00504966">
      <w:pPr>
        <w:widowControl/>
        <w:spacing w:line="320" w:lineRule="atLeast"/>
        <w:ind w:firstLineChars="200" w:firstLine="480"/>
        <w:jc w:val="left"/>
        <w:rPr>
          <w:rFonts w:ascii="宋体" w:cs="宋体"/>
          <w:kern w:val="0"/>
          <w:sz w:val="24"/>
        </w:rPr>
      </w:pPr>
      <w:r w:rsidRPr="00CE4D10">
        <w:rPr>
          <w:rFonts w:ascii="宋体" w:hAnsi="宋体" w:cs="宋体" w:hint="eastAsia"/>
          <w:kern w:val="0"/>
          <w:sz w:val="24"/>
        </w:rPr>
        <w:t>（三）预申请受理：申请人到大连</w:t>
      </w:r>
      <w:r>
        <w:rPr>
          <w:rFonts w:ascii="宋体" w:hAnsi="宋体" w:cs="宋体" w:hint="eastAsia"/>
          <w:kern w:val="0"/>
          <w:sz w:val="24"/>
        </w:rPr>
        <w:t>金普新区</w:t>
      </w:r>
      <w:r w:rsidRPr="00CE4D10">
        <w:rPr>
          <w:rFonts w:ascii="宋体" w:hAnsi="宋体" w:cs="宋体" w:hint="eastAsia"/>
          <w:kern w:val="0"/>
          <w:sz w:val="24"/>
        </w:rPr>
        <w:t>土地使用权交易中心（</w:t>
      </w:r>
      <w:r>
        <w:rPr>
          <w:rFonts w:ascii="宋体" w:hAnsi="宋体" w:cs="宋体" w:hint="eastAsia"/>
          <w:kern w:val="0"/>
          <w:sz w:val="24"/>
        </w:rPr>
        <w:t>地址：</w:t>
      </w:r>
      <w:r w:rsidRPr="00CE4D10">
        <w:rPr>
          <w:rFonts w:ascii="宋体" w:hAnsi="宋体" w:cs="宋体" w:hint="eastAsia"/>
          <w:kern w:val="0"/>
          <w:sz w:val="24"/>
        </w:rPr>
        <w:t>大连</w:t>
      </w:r>
      <w:r>
        <w:rPr>
          <w:rFonts w:ascii="宋体" w:hAnsi="宋体" w:cs="宋体" w:hint="eastAsia"/>
          <w:kern w:val="0"/>
          <w:sz w:val="24"/>
        </w:rPr>
        <w:t>金普新区管委会</w:t>
      </w:r>
      <w:r>
        <w:rPr>
          <w:rFonts w:ascii="宋体" w:hAnsi="宋体" w:cs="宋体"/>
          <w:kern w:val="0"/>
          <w:sz w:val="24"/>
        </w:rPr>
        <w:t>9#</w:t>
      </w:r>
      <w:r>
        <w:rPr>
          <w:rFonts w:ascii="宋体" w:hAnsi="宋体" w:cs="宋体" w:hint="eastAsia"/>
          <w:kern w:val="0"/>
          <w:sz w:val="24"/>
        </w:rPr>
        <w:t>办公区</w:t>
      </w:r>
      <w:r>
        <w:rPr>
          <w:rFonts w:ascii="宋体" w:hAnsi="宋体" w:cs="宋体"/>
          <w:kern w:val="0"/>
          <w:sz w:val="24"/>
        </w:rPr>
        <w:t>305</w:t>
      </w:r>
      <w:r>
        <w:rPr>
          <w:rFonts w:ascii="宋体" w:hAnsi="宋体" w:cs="宋体" w:hint="eastAsia"/>
          <w:kern w:val="0"/>
          <w:sz w:val="24"/>
        </w:rPr>
        <w:t>室</w:t>
      </w:r>
      <w:r w:rsidRPr="00CE4D10">
        <w:rPr>
          <w:rFonts w:ascii="宋体" w:hAnsi="宋体" w:cs="宋体" w:hint="eastAsia"/>
          <w:kern w:val="0"/>
          <w:sz w:val="24"/>
        </w:rPr>
        <w:t>）办理预申请有关事项，获取《用地预申请文件》</w:t>
      </w:r>
      <w:r>
        <w:rPr>
          <w:rFonts w:ascii="宋体" w:hAnsi="宋体" w:cs="宋体" w:hint="eastAsia"/>
          <w:kern w:val="0"/>
          <w:sz w:val="24"/>
        </w:rPr>
        <w:t>等</w:t>
      </w:r>
      <w:r w:rsidRPr="00CE4D10">
        <w:rPr>
          <w:rFonts w:ascii="宋体" w:hAnsi="宋体" w:cs="宋体" w:hint="eastAsia"/>
          <w:kern w:val="0"/>
          <w:sz w:val="24"/>
        </w:rPr>
        <w:t>资料。</w:t>
      </w:r>
    </w:p>
    <w:p w:rsidR="000867AE" w:rsidRPr="00CE4D10" w:rsidRDefault="000867AE" w:rsidP="00504966">
      <w:pPr>
        <w:widowControl/>
        <w:spacing w:line="320" w:lineRule="atLeast"/>
        <w:ind w:firstLineChars="200" w:firstLine="480"/>
        <w:jc w:val="left"/>
        <w:rPr>
          <w:rFonts w:ascii="宋体" w:cs="宋体"/>
          <w:kern w:val="0"/>
          <w:sz w:val="24"/>
        </w:rPr>
      </w:pPr>
      <w:r w:rsidRPr="00CE4D10">
        <w:rPr>
          <w:rFonts w:ascii="宋体" w:hAnsi="宋体" w:cs="宋体" w:hint="eastAsia"/>
          <w:kern w:val="0"/>
          <w:sz w:val="24"/>
        </w:rPr>
        <w:t>（四）预申请资格审查：申请人按《用地预申请文件》的要求提交相关文件，</w:t>
      </w:r>
      <w:r>
        <w:rPr>
          <w:rFonts w:ascii="宋体" w:hAnsi="宋体" w:cs="宋体" w:hint="eastAsia"/>
          <w:kern w:val="0"/>
          <w:sz w:val="24"/>
        </w:rPr>
        <w:t>接受</w:t>
      </w:r>
      <w:r w:rsidRPr="00CE4D10">
        <w:rPr>
          <w:rFonts w:ascii="宋体" w:hAnsi="宋体" w:cs="宋体" w:hint="eastAsia"/>
          <w:kern w:val="0"/>
          <w:sz w:val="24"/>
        </w:rPr>
        <w:t>预申请资格审查，通过审查的申请人可按</w:t>
      </w:r>
      <w:r>
        <w:rPr>
          <w:rFonts w:ascii="宋体" w:hAnsi="宋体" w:cs="宋体" w:hint="eastAsia"/>
          <w:kern w:val="0"/>
          <w:sz w:val="24"/>
        </w:rPr>
        <w:t>《用地预申请文件》的有关规定交</w:t>
      </w:r>
      <w:r w:rsidRPr="00CE4D10">
        <w:rPr>
          <w:rFonts w:ascii="宋体" w:hAnsi="宋体" w:cs="宋体" w:hint="eastAsia"/>
          <w:kern w:val="0"/>
          <w:sz w:val="24"/>
        </w:rPr>
        <w:t>纳预申请履约金，取得预申请人资格。</w:t>
      </w:r>
    </w:p>
    <w:p w:rsidR="000867AE" w:rsidRPr="00CE4D10" w:rsidRDefault="000867AE" w:rsidP="00504966">
      <w:pPr>
        <w:widowControl/>
        <w:spacing w:line="320" w:lineRule="atLeast"/>
        <w:ind w:firstLineChars="200" w:firstLine="480"/>
        <w:jc w:val="left"/>
        <w:rPr>
          <w:rFonts w:ascii="宋体" w:cs="宋体"/>
          <w:kern w:val="0"/>
          <w:sz w:val="24"/>
        </w:rPr>
      </w:pPr>
      <w:r w:rsidRPr="00CE4D10">
        <w:rPr>
          <w:rFonts w:ascii="宋体" w:hAnsi="宋体" w:cs="宋体" w:hint="eastAsia"/>
          <w:kern w:val="0"/>
          <w:sz w:val="24"/>
        </w:rPr>
        <w:t>（五）预申请程序终止：预申请</w:t>
      </w:r>
      <w:r>
        <w:rPr>
          <w:rFonts w:ascii="宋体" w:hAnsi="宋体" w:cs="宋体" w:hint="eastAsia"/>
          <w:kern w:val="0"/>
          <w:sz w:val="24"/>
        </w:rPr>
        <w:t>期限内</w:t>
      </w:r>
      <w:r w:rsidRPr="00CE4D10"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 w:hint="eastAsia"/>
          <w:kern w:val="0"/>
          <w:sz w:val="24"/>
        </w:rPr>
        <w:t>预申请宗地</w:t>
      </w:r>
      <w:r w:rsidRPr="00CE4D10">
        <w:rPr>
          <w:rFonts w:ascii="宋体" w:hAnsi="宋体" w:cs="宋体" w:hint="eastAsia"/>
          <w:kern w:val="0"/>
          <w:sz w:val="24"/>
        </w:rPr>
        <w:t>只要有一个符合要求的预申请人即终止预申请工作，发布该</w:t>
      </w:r>
      <w:r>
        <w:rPr>
          <w:rFonts w:ascii="宋体" w:hAnsi="宋体" w:cs="宋体" w:hint="eastAsia"/>
          <w:kern w:val="0"/>
          <w:sz w:val="24"/>
        </w:rPr>
        <w:t>宗地</w:t>
      </w:r>
      <w:r w:rsidRPr="00CE4D10">
        <w:rPr>
          <w:rFonts w:ascii="宋体" w:hAnsi="宋体" w:cs="宋体" w:hint="eastAsia"/>
          <w:kern w:val="0"/>
          <w:sz w:val="24"/>
        </w:rPr>
        <w:t>预申请终止公告，适时发布正式挂牌</w:t>
      </w:r>
      <w:r>
        <w:rPr>
          <w:rFonts w:ascii="宋体" w:hAnsi="宋体" w:cs="宋体" w:hint="eastAsia"/>
          <w:kern w:val="0"/>
          <w:sz w:val="24"/>
        </w:rPr>
        <w:t>出让</w:t>
      </w:r>
      <w:r w:rsidRPr="00CE4D10">
        <w:rPr>
          <w:rFonts w:ascii="宋体" w:hAnsi="宋体" w:cs="宋体" w:hint="eastAsia"/>
          <w:kern w:val="0"/>
          <w:sz w:val="24"/>
        </w:rPr>
        <w:t>公告。</w:t>
      </w:r>
    </w:p>
    <w:p w:rsidR="000867AE" w:rsidRPr="00CE4D10" w:rsidRDefault="000867AE" w:rsidP="00504966">
      <w:pPr>
        <w:widowControl/>
        <w:spacing w:line="320" w:lineRule="atLeast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四</w:t>
      </w:r>
      <w:r w:rsidRPr="00CE4D10">
        <w:rPr>
          <w:rFonts w:ascii="宋体" w:hAnsi="宋体" w:cs="宋体" w:hint="eastAsia"/>
          <w:kern w:val="0"/>
          <w:sz w:val="24"/>
        </w:rPr>
        <w:t>、预申请</w:t>
      </w:r>
      <w:r>
        <w:rPr>
          <w:rFonts w:ascii="宋体" w:hAnsi="宋体" w:cs="宋体" w:hint="eastAsia"/>
          <w:kern w:val="0"/>
          <w:sz w:val="24"/>
        </w:rPr>
        <w:t>宗地</w:t>
      </w:r>
      <w:r w:rsidRPr="00CE4D10">
        <w:rPr>
          <w:rFonts w:ascii="宋体" w:hAnsi="宋体" w:cs="宋体" w:hint="eastAsia"/>
          <w:kern w:val="0"/>
          <w:sz w:val="24"/>
        </w:rPr>
        <w:t>正式挂牌</w:t>
      </w:r>
      <w:r>
        <w:rPr>
          <w:rFonts w:ascii="宋体" w:hAnsi="宋体" w:cs="宋体" w:hint="eastAsia"/>
          <w:kern w:val="0"/>
          <w:sz w:val="24"/>
        </w:rPr>
        <w:t>出让时，除预申请人外，其他申请人也可参加挂牌</w:t>
      </w:r>
      <w:r w:rsidRPr="00CE4D10">
        <w:rPr>
          <w:rFonts w:ascii="宋体" w:hAnsi="宋体" w:cs="宋体" w:hint="eastAsia"/>
          <w:kern w:val="0"/>
          <w:sz w:val="24"/>
        </w:rPr>
        <w:t>竞买。</w:t>
      </w:r>
    </w:p>
    <w:p w:rsidR="000867AE" w:rsidRPr="00CE4D10" w:rsidRDefault="000867AE" w:rsidP="00504966">
      <w:pPr>
        <w:widowControl/>
        <w:spacing w:line="320" w:lineRule="atLeast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五</w:t>
      </w:r>
      <w:r w:rsidRPr="00CE4D10">
        <w:rPr>
          <w:rFonts w:ascii="宋体" w:hAnsi="宋体" w:cs="宋体" w:hint="eastAsia"/>
          <w:kern w:val="0"/>
          <w:sz w:val="24"/>
        </w:rPr>
        <w:t>、预申请期</w:t>
      </w:r>
      <w:r>
        <w:rPr>
          <w:rFonts w:ascii="宋体" w:hAnsi="宋体" w:cs="宋体" w:hint="eastAsia"/>
          <w:kern w:val="0"/>
          <w:sz w:val="24"/>
        </w:rPr>
        <w:t>限</w:t>
      </w:r>
      <w:r w:rsidRPr="00CE4D10">
        <w:rPr>
          <w:rFonts w:ascii="宋体" w:hAnsi="宋体" w:cs="宋体" w:hint="eastAsia"/>
          <w:kern w:val="0"/>
          <w:sz w:val="24"/>
        </w:rPr>
        <w:t>内，预申请</w:t>
      </w:r>
      <w:r>
        <w:rPr>
          <w:rFonts w:ascii="宋体" w:hAnsi="宋体" w:cs="宋体" w:hint="eastAsia"/>
          <w:kern w:val="0"/>
          <w:sz w:val="24"/>
        </w:rPr>
        <w:t>宗地</w:t>
      </w:r>
      <w:r w:rsidRPr="00CE4D10">
        <w:rPr>
          <w:rFonts w:ascii="宋体" w:hAnsi="宋体" w:cs="宋体" w:hint="eastAsia"/>
          <w:kern w:val="0"/>
          <w:sz w:val="24"/>
        </w:rPr>
        <w:t>可</w:t>
      </w:r>
      <w:r>
        <w:rPr>
          <w:rFonts w:ascii="宋体" w:hAnsi="宋体" w:cs="宋体" w:hint="eastAsia"/>
          <w:kern w:val="0"/>
          <w:sz w:val="24"/>
        </w:rPr>
        <w:t>能随时</w:t>
      </w:r>
      <w:r w:rsidRPr="00CE4D10">
        <w:rPr>
          <w:rFonts w:ascii="宋体" w:hAnsi="宋体" w:cs="宋体" w:hint="eastAsia"/>
          <w:kern w:val="0"/>
          <w:sz w:val="24"/>
        </w:rPr>
        <w:t>转入挂牌出让交易程序。</w:t>
      </w:r>
    </w:p>
    <w:p w:rsidR="000867AE" w:rsidRDefault="000867AE" w:rsidP="00504966">
      <w:pPr>
        <w:widowControl/>
        <w:spacing w:line="320" w:lineRule="atLeast"/>
        <w:ind w:firstLineChars="200" w:firstLine="480"/>
        <w:jc w:val="left"/>
        <w:rPr>
          <w:rFonts w:ascii="宋体" w:cs="宋体"/>
          <w:kern w:val="0"/>
          <w:sz w:val="24"/>
        </w:rPr>
      </w:pPr>
      <w:r w:rsidRPr="00CE4D10">
        <w:rPr>
          <w:rFonts w:ascii="宋体" w:hAnsi="宋体" w:cs="宋体" w:hint="eastAsia"/>
          <w:kern w:val="0"/>
          <w:sz w:val="24"/>
        </w:rPr>
        <w:t>联系人：</w:t>
      </w:r>
      <w:r>
        <w:rPr>
          <w:rFonts w:ascii="宋体" w:hAnsi="宋体" w:cs="宋体" w:hint="eastAsia"/>
          <w:kern w:val="0"/>
          <w:sz w:val="24"/>
        </w:rPr>
        <w:t>刘洪波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吴峰</w:t>
      </w:r>
      <w:r w:rsidRPr="00CE4D10">
        <w:rPr>
          <w:rFonts w:ascii="宋体" w:hAnsi="宋体" w:cs="宋体"/>
          <w:kern w:val="0"/>
          <w:sz w:val="24"/>
        </w:rPr>
        <w:t xml:space="preserve">   </w:t>
      </w:r>
      <w:r w:rsidRPr="00CE4D10">
        <w:rPr>
          <w:rFonts w:ascii="宋体" w:hAnsi="宋体" w:cs="宋体" w:hint="eastAsia"/>
          <w:kern w:val="0"/>
          <w:sz w:val="24"/>
        </w:rPr>
        <w:t>联系电话：</w:t>
      </w:r>
      <w:r w:rsidRPr="00CE4D10">
        <w:rPr>
          <w:rFonts w:ascii="宋体" w:hAnsi="宋体" w:cs="宋体"/>
          <w:kern w:val="0"/>
          <w:sz w:val="24"/>
        </w:rPr>
        <w:t xml:space="preserve"> 0411</w:t>
      </w:r>
      <w:r>
        <w:rPr>
          <w:rFonts w:ascii="宋体" w:hAnsi="宋体" w:cs="宋体"/>
          <w:kern w:val="0"/>
          <w:sz w:val="24"/>
        </w:rPr>
        <w:t>-87640483   87531136</w:t>
      </w:r>
    </w:p>
    <w:p w:rsidR="000867AE" w:rsidRPr="00CE4D10" w:rsidRDefault="000867AE" w:rsidP="00844BA7">
      <w:pPr>
        <w:widowControl/>
        <w:spacing w:line="390" w:lineRule="atLeast"/>
        <w:ind w:firstLineChars="3000" w:firstLine="7200"/>
        <w:rPr>
          <w:rFonts w:ascii="宋体" w:cs="宋体"/>
          <w:kern w:val="0"/>
          <w:sz w:val="24"/>
        </w:rPr>
      </w:pPr>
      <w:r w:rsidRPr="00CE4D10">
        <w:rPr>
          <w:rFonts w:ascii="宋体" w:hAnsi="宋体" w:cs="宋体" w:hint="eastAsia"/>
          <w:kern w:val="0"/>
          <w:sz w:val="24"/>
        </w:rPr>
        <w:t>大连</w:t>
      </w:r>
      <w:r>
        <w:rPr>
          <w:rFonts w:ascii="宋体" w:hAnsi="宋体" w:cs="宋体" w:hint="eastAsia"/>
          <w:kern w:val="0"/>
          <w:sz w:val="24"/>
        </w:rPr>
        <w:t>市自然资源</w:t>
      </w:r>
      <w:r w:rsidRPr="00CE4D10">
        <w:rPr>
          <w:rFonts w:ascii="宋体" w:hAnsi="宋体" w:cs="宋体" w:hint="eastAsia"/>
          <w:kern w:val="0"/>
          <w:sz w:val="24"/>
        </w:rPr>
        <w:t>局</w:t>
      </w:r>
    </w:p>
    <w:p w:rsidR="000867AE" w:rsidRPr="001F3FB9" w:rsidRDefault="000867AE" w:rsidP="001F3FB9">
      <w:pPr>
        <w:widowControl/>
        <w:spacing w:line="390" w:lineRule="atLeast"/>
        <w:ind w:firstLineChars="2100" w:firstLine="4410"/>
        <w:jc w:val="center"/>
        <w:rPr>
          <w:rFonts w:ascii="宋体" w:cs="宋体"/>
          <w:kern w:val="0"/>
          <w:sz w:val="24"/>
        </w:rPr>
      </w:pPr>
      <w:r>
        <w:rPr>
          <w:kern w:val="0"/>
        </w:rPr>
        <w:t xml:space="preserve">      </w:t>
      </w:r>
      <w:r w:rsidRPr="00B45AC3"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 xml:space="preserve">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4"/>
          <w:attr w:name="Year" w:val="2019"/>
        </w:smartTagPr>
        <w:r w:rsidRPr="00B45AC3">
          <w:rPr>
            <w:rFonts w:ascii="宋体" w:hAnsi="宋体" w:cs="宋体"/>
            <w:kern w:val="0"/>
            <w:sz w:val="24"/>
          </w:rPr>
          <w:t>201</w:t>
        </w:r>
        <w:r>
          <w:rPr>
            <w:rFonts w:ascii="宋体" w:hAnsi="宋体" w:cs="宋体"/>
            <w:kern w:val="0"/>
            <w:sz w:val="24"/>
          </w:rPr>
          <w:t>9</w:t>
        </w:r>
        <w:r w:rsidRPr="00B45AC3">
          <w:rPr>
            <w:rFonts w:ascii="宋体" w:hAnsi="宋体" w:cs="宋体" w:hint="eastAsia"/>
            <w:kern w:val="0"/>
            <w:sz w:val="24"/>
          </w:rPr>
          <w:t>年</w:t>
        </w:r>
        <w:r>
          <w:rPr>
            <w:rFonts w:ascii="宋体" w:hAnsi="宋体" w:cs="宋体"/>
            <w:kern w:val="0"/>
            <w:sz w:val="24"/>
          </w:rPr>
          <w:t>4</w:t>
        </w:r>
        <w:r w:rsidRPr="00B45AC3">
          <w:rPr>
            <w:rFonts w:ascii="宋体" w:hAnsi="宋体" w:cs="宋体" w:hint="eastAsia"/>
            <w:kern w:val="0"/>
            <w:sz w:val="24"/>
          </w:rPr>
          <w:t>月</w:t>
        </w:r>
        <w:r>
          <w:rPr>
            <w:rFonts w:ascii="宋体" w:hAnsi="宋体" w:cs="宋体"/>
            <w:kern w:val="0"/>
            <w:sz w:val="24"/>
          </w:rPr>
          <w:t>9</w:t>
        </w:r>
        <w:r w:rsidRPr="00B45AC3">
          <w:rPr>
            <w:rFonts w:ascii="宋体" w:hAnsi="宋体" w:cs="宋体" w:hint="eastAsia"/>
            <w:kern w:val="0"/>
            <w:sz w:val="24"/>
          </w:rPr>
          <w:t>日</w:t>
        </w:r>
      </w:smartTag>
    </w:p>
    <w:sectPr w:rsidR="000867AE" w:rsidRPr="001F3FB9" w:rsidSect="004E79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7AE" w:rsidRDefault="000867AE" w:rsidP="00CE1B5A">
      <w:r>
        <w:separator/>
      </w:r>
    </w:p>
  </w:endnote>
  <w:endnote w:type="continuationSeparator" w:id="0">
    <w:p w:rsidR="000867AE" w:rsidRDefault="000867AE" w:rsidP="00CE1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7AE" w:rsidRDefault="000867AE" w:rsidP="00ED52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67AE" w:rsidRDefault="000867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7AE" w:rsidRDefault="000867A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7AE" w:rsidRDefault="000867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7AE" w:rsidRDefault="000867AE" w:rsidP="00CE1B5A">
      <w:r>
        <w:separator/>
      </w:r>
    </w:p>
  </w:footnote>
  <w:footnote w:type="continuationSeparator" w:id="0">
    <w:p w:rsidR="000867AE" w:rsidRDefault="000867AE" w:rsidP="00CE1B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7AE" w:rsidRDefault="000867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7AE" w:rsidRDefault="000867AE" w:rsidP="001F3FB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7AE" w:rsidRDefault="000867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966"/>
    <w:rsid w:val="00085940"/>
    <w:rsid w:val="000867AE"/>
    <w:rsid w:val="00122401"/>
    <w:rsid w:val="00132123"/>
    <w:rsid w:val="001F3FAF"/>
    <w:rsid w:val="001F3FB9"/>
    <w:rsid w:val="00286705"/>
    <w:rsid w:val="00357A1F"/>
    <w:rsid w:val="00455196"/>
    <w:rsid w:val="004841D9"/>
    <w:rsid w:val="004857F6"/>
    <w:rsid w:val="004E7993"/>
    <w:rsid w:val="00504966"/>
    <w:rsid w:val="00513F81"/>
    <w:rsid w:val="00576029"/>
    <w:rsid w:val="005E2E48"/>
    <w:rsid w:val="006803B4"/>
    <w:rsid w:val="006A423B"/>
    <w:rsid w:val="006E6FAE"/>
    <w:rsid w:val="00744BC9"/>
    <w:rsid w:val="00755D92"/>
    <w:rsid w:val="008437B8"/>
    <w:rsid w:val="00844BA7"/>
    <w:rsid w:val="00881F35"/>
    <w:rsid w:val="008C62ED"/>
    <w:rsid w:val="0093329A"/>
    <w:rsid w:val="009F0723"/>
    <w:rsid w:val="00A42EB4"/>
    <w:rsid w:val="00A54FAE"/>
    <w:rsid w:val="00A67427"/>
    <w:rsid w:val="00AF35C9"/>
    <w:rsid w:val="00AF51AD"/>
    <w:rsid w:val="00B459C2"/>
    <w:rsid w:val="00B45AC3"/>
    <w:rsid w:val="00BB0AA1"/>
    <w:rsid w:val="00C04A71"/>
    <w:rsid w:val="00C82F1C"/>
    <w:rsid w:val="00CD4DF3"/>
    <w:rsid w:val="00CE1B5A"/>
    <w:rsid w:val="00CE4D10"/>
    <w:rsid w:val="00D64356"/>
    <w:rsid w:val="00ED524B"/>
    <w:rsid w:val="00EF0510"/>
    <w:rsid w:val="00F27608"/>
    <w:rsid w:val="00F67C22"/>
    <w:rsid w:val="00F72204"/>
    <w:rsid w:val="00FA28C2"/>
    <w:rsid w:val="00FC1787"/>
    <w:rsid w:val="00FE34EA"/>
    <w:rsid w:val="00FF2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96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04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04966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0496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04966"/>
    <w:rPr>
      <w:rFonts w:ascii="Calibri" w:eastAsia="宋体" w:hAnsi="Calibri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50496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1</Pages>
  <Words>164</Words>
  <Characters>935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dcterms:created xsi:type="dcterms:W3CDTF">2019-04-04T05:41:00Z</dcterms:created>
  <dcterms:modified xsi:type="dcterms:W3CDTF">2019-04-08T02:42:00Z</dcterms:modified>
</cp:coreProperties>
</file>