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内容和附属文件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真实性负责的声明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氢能源交通工具推广应用补助资金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申报材料真实、准确、齐全、有效、合法。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愿意配合大连市工业和信息化局、大连市财政局对产品推广应用真实性进行核实。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若经发现存在弄虚作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假、关联交易等不法行为，愿意承担相应法律责任，并全额返还财政资金。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申报主体名称（公章）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法人代表人（签章）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4A2C9"/>
    <w:multiLevelType w:val="singleLevel"/>
    <w:tmpl w:val="1B64A2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0CA3"/>
    <w:rsid w:val="01F36640"/>
    <w:rsid w:val="03770496"/>
    <w:rsid w:val="1A107E64"/>
    <w:rsid w:val="1E7D55EE"/>
    <w:rsid w:val="209A67BD"/>
    <w:rsid w:val="23F63097"/>
    <w:rsid w:val="24AA0CA3"/>
    <w:rsid w:val="303B0464"/>
    <w:rsid w:val="38195813"/>
    <w:rsid w:val="4F1933C6"/>
    <w:rsid w:val="73DD756E"/>
    <w:rsid w:val="742546A0"/>
    <w:rsid w:val="7A9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2020-11-23T05:25:00Z</dcterms:created>
  <dc:creator>智高专利李克研(李猛）</dc:creator>
  <cp:lastModifiedBy>Xianger</cp:lastModifiedBy>
  <cp:lastPrinted>2021-08-23T02:18:33Z</cp:lastPrinted>
  <dcterms:modified xsi:type="dcterms:W3CDTF">2021-08-23T02:18:35Z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9F13F9096B9D461A8555C7942B382E3C</vt:lpwstr>
  </property>
</Properties>
</file>