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2018年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金普新区</w:t>
      </w:r>
      <w:r>
        <w:rPr>
          <w:rFonts w:hint="eastAsia" w:ascii="宋体" w:hAnsi="宋体" w:eastAsia="宋体"/>
          <w:b/>
          <w:sz w:val="44"/>
          <w:szCs w:val="44"/>
        </w:rPr>
        <w:t>土壤重点监管企业名单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3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12"/>
        <w:gridCol w:w="1526"/>
        <w:gridCol w:w="1128"/>
        <w:gridCol w:w="1183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特征污染物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大化集团有限责任公司合成氨厂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氮肥制造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石油烃、</w:t>
            </w:r>
          </w:p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氰化物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东陶（大连）有限公司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阀门和旋塞制造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铬、镍、铅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大连栉田建筑五金有限公司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建筑、家具用金属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配件制造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大连市金州区友谊电镀厂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金属表面处理和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热处理加工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铬、锌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大连华辰电镀有限公司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金属表面处理和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热处理加工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铬、铜、镍、石油烃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大连北村阀门有限公司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金属表面处理和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热处理加工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铬、镍、铅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大连市金州区中长电镀厂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金属表面处理和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热处理加工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铬、镍、锌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8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大连永光工贸有限公司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金属表面处理和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热处理加工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铬、镍、铜、锌、氰化物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9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大连中远石化集团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危险废物利用处置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有机污染物、重金属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10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大连金州三十里堡废油再生有限公司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危险废物利用处置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有机污染物、重金属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11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大连金州金海废物综合利用材料厂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危险废物利用处置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有机污染物、重金属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12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东北特钢集团大连特殊钢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有限责任公司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炼钢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二噁英、汞、铅、石油烃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13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赛博底盘制动（大连）有限公司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汽车零部件制造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铬、锌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14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英特尔半导体（大连）有限公司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电子工业专用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设备制造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pacing w:val="-12"/>
                <w:szCs w:val="21"/>
              </w:rPr>
            </w:pPr>
            <w:r>
              <w:rPr>
                <w:rFonts w:hint="eastAsia" w:ascii="华文宋体" w:hAnsi="华文宋体" w:eastAsia="华文宋体"/>
                <w:spacing w:val="-12"/>
                <w:szCs w:val="21"/>
              </w:rPr>
              <w:t>砷、汞、铜、氟化物、石油烃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15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大化集团大连化工股份有限公司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无机碱制造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有机污染物、重金属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16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大连锦源石油化工有限公司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（松木岛基地）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原油加工及石油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制品制造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有机污染物、重金属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17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大连凯密化工技术开发有限公司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化学试剂和助剂制造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有机污染物、重金属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18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大连染化集团有限公司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染料制造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有机污染物、重金属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19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大连高佳化工有限公司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基础化学原料制造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石油烃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20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大连传起化学镀有限公司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表面处理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铬、镍、锌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21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大连迪施船机有限公司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机械零部件加工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22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盘起工业（大连）有限公司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模具制造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23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亲和测定</w:t>
            </w:r>
            <w:r>
              <w:rPr>
                <w:rFonts w:ascii="华文宋体" w:hAnsi="华文宋体" w:eastAsia="华文宋体"/>
                <w:szCs w:val="21"/>
              </w:rPr>
              <w:t>(</w:t>
            </w:r>
            <w:r>
              <w:rPr>
                <w:rFonts w:hint="eastAsia" w:ascii="华文宋体" w:hAnsi="华文宋体" w:eastAsia="华文宋体"/>
                <w:szCs w:val="21"/>
              </w:rPr>
              <w:t>大连</w:t>
            </w:r>
            <w:r>
              <w:rPr>
                <w:rFonts w:ascii="华文宋体" w:hAnsi="华文宋体" w:eastAsia="华文宋体"/>
                <w:szCs w:val="21"/>
              </w:rPr>
              <w:t>)</w:t>
            </w:r>
            <w:r>
              <w:rPr>
                <w:rFonts w:hint="eastAsia" w:ascii="华文宋体" w:hAnsi="华文宋体" w:eastAsia="华文宋体"/>
                <w:szCs w:val="21"/>
              </w:rPr>
              <w:t>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绘图、计算及测量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仪器制造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24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大连万德厚船舶工程有限公司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船用配套设备制造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25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大连运城制版有限公司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包装装潢及其他印刷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铬、镍、铜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26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大连崇达电路有限公司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印制电路板制造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镍、铜、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氰化物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27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大连精工电子有限公司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钟表与计时仪器制造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铬、镍、铜、锌、氰化物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28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大连阿尔卑斯电子有限公司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电子元件及组件制造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镍、铜、银、氰化物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29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大连达利凯普科技有限公司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电子元件及组件制造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镍、铜、锡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30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大连吉田拉链有限公司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铸造机械制造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锌、铜、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氰化物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31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光电子（大连）有限公司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电子元件及组件制造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铜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32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大连铭阳镀业有限公司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金属表面处理和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热处理加工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铬、锌、锡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33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大连金州台山电镀厂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金属表面处理和</w:t>
            </w:r>
          </w:p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热处理加工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锌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34</w:t>
            </w:r>
          </w:p>
        </w:tc>
        <w:tc>
          <w:tcPr>
            <w:tcW w:w="3012" w:type="dxa"/>
            <w:vAlign w:val="center"/>
          </w:tcPr>
          <w:p>
            <w:pPr>
              <w:spacing w:line="32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大连百傲化学股份有限公司</w:t>
            </w:r>
          </w:p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松木岛分公司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专项化学用品制造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金普新区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有机污染物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E7F58"/>
    <w:rsid w:val="4CD70439"/>
    <w:rsid w:val="5A966008"/>
    <w:rsid w:val="6BB14D1D"/>
    <w:rsid w:val="7E3F7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王政涵</cp:lastModifiedBy>
  <dcterms:modified xsi:type="dcterms:W3CDTF">2018-06-25T06:22:12Z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