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0C" w:rsidRDefault="00DB3D0C" w:rsidP="00DB3D0C">
      <w:pPr>
        <w:jc w:val="center"/>
        <w:rPr>
          <w:rFonts w:ascii="宋体" w:hAnsi="宋体" w:cs="Arial"/>
          <w:b/>
          <w:color w:val="000000"/>
          <w:sz w:val="44"/>
          <w:szCs w:val="44"/>
        </w:rPr>
      </w:pPr>
      <w:r>
        <w:rPr>
          <w:rFonts w:ascii="宋体" w:hAnsi="宋体" w:cs="Arial" w:hint="eastAsia"/>
          <w:b/>
          <w:color w:val="000000"/>
          <w:sz w:val="44"/>
          <w:szCs w:val="44"/>
        </w:rPr>
        <w:t>通告</w:t>
      </w:r>
    </w:p>
    <w:p w:rsidR="00DB3D0C" w:rsidRDefault="00DB3D0C" w:rsidP="00DB3D0C">
      <w:pPr>
        <w:ind w:firstLineChars="200" w:firstLine="420"/>
        <w:rPr>
          <w:rFonts w:ascii="仿宋_GB2312" w:eastAsia="仿宋_GB2312" w:hAnsi="Arial" w:cs="Arial"/>
          <w:color w:val="000000"/>
          <w:szCs w:val="21"/>
        </w:rPr>
      </w:pPr>
    </w:p>
    <w:p w:rsidR="00DB3D0C" w:rsidRDefault="00DB3D0C" w:rsidP="00DB3D0C">
      <w:pPr>
        <w:ind w:firstLineChars="200" w:firstLine="640"/>
        <w:rPr>
          <w:rFonts w:ascii="仿宋_GB2312" w:eastAsia="仿宋_GB2312" w:hAnsi="GulimChe" w:cs="Arial"/>
          <w:color w:val="000000"/>
          <w:sz w:val="32"/>
          <w:szCs w:val="32"/>
        </w:rPr>
      </w:pP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根据国家建设部《城市商品房预售管理办法》等有关规定，经核准，大连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北乐房屋开发有限公司在大连市金州区三十里堡街道万兴街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 xml:space="preserve"> (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欧洲小镇A区</w:t>
      </w:r>
      <w:r w:rsidR="00F26139">
        <w:rPr>
          <w:rFonts w:ascii="仿宋_GB2312" w:eastAsia="仿宋_GB2312" w:hAnsi="GulimChe" w:cs="Arial" w:hint="eastAsia"/>
          <w:color w:val="000000"/>
          <w:sz w:val="32"/>
          <w:szCs w:val="32"/>
        </w:rPr>
        <w:t>66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号楼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)项目新建房屋已办理</w:t>
      </w:r>
      <w:proofErr w:type="gramStart"/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大房预许字</w:t>
      </w:r>
      <w:proofErr w:type="gramEnd"/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第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201</w:t>
      </w:r>
      <w:r w:rsidR="00F21375">
        <w:rPr>
          <w:rFonts w:ascii="仿宋_GB2312" w:eastAsia="仿宋_GB2312" w:hAnsi="GulimChe" w:cs="Arial" w:hint="eastAsia"/>
          <w:color w:val="000000"/>
          <w:sz w:val="32"/>
          <w:szCs w:val="32"/>
        </w:rPr>
        <w:t>9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00</w:t>
      </w:r>
      <w:r w:rsidR="00F26139">
        <w:rPr>
          <w:rFonts w:ascii="仿宋_GB2312" w:eastAsia="仿宋_GB2312" w:hAnsi="GulimChe" w:cs="Arial" w:hint="eastAsia"/>
          <w:color w:val="000000"/>
          <w:sz w:val="32"/>
          <w:szCs w:val="32"/>
        </w:rPr>
        <w:t>7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号《商品房预售许可证》。</w:t>
      </w:r>
    </w:p>
    <w:p w:rsidR="00DB3D0C" w:rsidRDefault="00DB3D0C" w:rsidP="00DB3D0C">
      <w:pPr>
        <w:rPr>
          <w:rFonts w:ascii="仿宋_GB2312" w:eastAsia="仿宋_GB2312" w:hAnsi="GulimChe"/>
          <w:sz w:val="32"/>
          <w:szCs w:val="32"/>
        </w:rPr>
      </w:pPr>
      <w:r>
        <w:rPr>
          <w:rFonts w:ascii="仿宋_GB2312" w:eastAsia="仿宋_GB2312" w:hAnsi="GulimChe" w:hint="eastAsia"/>
          <w:sz w:val="32"/>
          <w:szCs w:val="32"/>
        </w:rPr>
        <w:t>预售情况如下：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0"/>
        <w:gridCol w:w="1440"/>
        <w:gridCol w:w="1620"/>
        <w:gridCol w:w="2294"/>
      </w:tblGrid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预售许可证号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F261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普湾房预许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字第201</w:t>
            </w:r>
            <w:r w:rsidR="00F21375"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00</w:t>
            </w:r>
            <w:r w:rsidR="00F26139"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发证日期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F261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F21375"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F26139">
              <w:rPr>
                <w:rFonts w:ascii="仿宋_GB2312" w:eastAsia="仿宋_GB2312" w:hint="eastAsia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F21375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F26139"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开发建设单位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Pr="00E271BD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71BD">
              <w:rPr>
                <w:rFonts w:ascii="仿宋_GB2312" w:eastAsia="仿宋_GB2312" w:hAnsi="GulimChe" w:cs="Arial" w:hint="eastAsia"/>
                <w:color w:val="000000"/>
                <w:sz w:val="28"/>
                <w:szCs w:val="28"/>
              </w:rPr>
              <w:t>大连北乐房屋开发有限公司</w:t>
            </w:r>
          </w:p>
        </w:tc>
      </w:tr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F261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欧洲小镇A区（</w:t>
            </w:r>
            <w:r w:rsidR="00F26139">
              <w:rPr>
                <w:rFonts w:ascii="仿宋_GB2312" w:eastAsia="仿宋_GB2312" w:hAnsi="GulimChe" w:cs="Arial" w:hint="eastAsia"/>
                <w:color w:val="000000"/>
                <w:sz w:val="32"/>
                <w:szCs w:val="32"/>
              </w:rPr>
              <w:t>66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号楼）</w:t>
            </w:r>
          </w:p>
        </w:tc>
      </w:tr>
      <w:tr w:rsidR="00DB3D0C" w:rsidTr="00DA0121">
        <w:trPr>
          <w:trHeight w:val="106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项目地址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大连市金州区三十里堡街道万兴街</w:t>
            </w:r>
          </w:p>
        </w:tc>
      </w:tr>
      <w:tr w:rsidR="00DA0121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D0C" w:rsidTr="00711AE0">
        <w:trPr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预售楼盘信息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楼号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规划用途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预售面积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预售套数</w:t>
            </w:r>
          </w:p>
        </w:tc>
      </w:tr>
      <w:tr w:rsidR="00DA0121" w:rsidTr="00711AE0">
        <w:trPr>
          <w:jc w:val="center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0121" w:rsidTr="00DA0121">
        <w:trPr>
          <w:trHeight w:val="8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F26139" w:rsidP="00DB3D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F26139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F26139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933.29</w:t>
            </w:r>
            <w:r w:rsidR="00DA0121"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DB3D0C" w:rsidTr="00DA0121">
        <w:trPr>
          <w:trHeight w:val="8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DA01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D0C" w:rsidTr="00711A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D0C" w:rsidTr="00711A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D0C" w:rsidTr="00711A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B3D0C" w:rsidRDefault="00DB3D0C" w:rsidP="00DB3D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特此通告。       </w:t>
      </w:r>
    </w:p>
    <w:p w:rsidR="00DB3D0C" w:rsidRDefault="00DB3D0C" w:rsidP="00DB3D0C">
      <w:pPr>
        <w:wordWrap w:val="0"/>
        <w:ind w:leftChars="114" w:left="5359" w:hangingChars="1600" w:hanging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大连普湾经济区规划建设局 </w:t>
      </w:r>
    </w:p>
    <w:p w:rsidR="00DB3D0C" w:rsidRDefault="00DB3D0C" w:rsidP="00DB3D0C">
      <w:pPr>
        <w:wordWrap w:val="0"/>
        <w:ind w:firstLineChars="1500" w:firstLine="48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F21375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F26139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 w:rsidR="00F21375">
        <w:rPr>
          <w:rFonts w:ascii="仿宋_GB2312" w:eastAsia="仿宋_GB2312" w:hint="eastAsia"/>
          <w:sz w:val="32"/>
          <w:szCs w:val="32"/>
        </w:rPr>
        <w:t>1</w:t>
      </w:r>
      <w:r w:rsidR="00F26139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 xml:space="preserve">日 </w:t>
      </w:r>
    </w:p>
    <w:p w:rsidR="00DB3D0C" w:rsidRDefault="00DB3D0C" w:rsidP="00DB3D0C"/>
    <w:p w:rsidR="00D97E9F" w:rsidRDefault="00D97E9F"/>
    <w:sectPr w:rsidR="00D97E9F" w:rsidSect="00D9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AEB" w:rsidRDefault="00907AEB" w:rsidP="00DB3D0C">
      <w:r>
        <w:separator/>
      </w:r>
    </w:p>
  </w:endnote>
  <w:endnote w:type="continuationSeparator" w:id="0">
    <w:p w:rsidR="00907AEB" w:rsidRDefault="00907AEB" w:rsidP="00DB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AEB" w:rsidRDefault="00907AEB" w:rsidP="00DB3D0C">
      <w:r>
        <w:separator/>
      </w:r>
    </w:p>
  </w:footnote>
  <w:footnote w:type="continuationSeparator" w:id="0">
    <w:p w:rsidR="00907AEB" w:rsidRDefault="00907AEB" w:rsidP="00DB3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D0C"/>
    <w:rsid w:val="001F6C22"/>
    <w:rsid w:val="00212472"/>
    <w:rsid w:val="00497B0F"/>
    <w:rsid w:val="00907AEB"/>
    <w:rsid w:val="00910C7D"/>
    <w:rsid w:val="009D6632"/>
    <w:rsid w:val="00BA0BDF"/>
    <w:rsid w:val="00CF07A3"/>
    <w:rsid w:val="00D97E9F"/>
    <w:rsid w:val="00DA0121"/>
    <w:rsid w:val="00DB3D0C"/>
    <w:rsid w:val="00F14265"/>
    <w:rsid w:val="00F21375"/>
    <w:rsid w:val="00F26139"/>
    <w:rsid w:val="00FA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D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D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D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2018-11-08T06:12:00Z</dcterms:created>
  <dcterms:modified xsi:type="dcterms:W3CDTF">2019-11-19T01:18:00Z</dcterms:modified>
</cp:coreProperties>
</file>