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0572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其他材料</w:t>
      </w:r>
    </w:p>
    <w:p w14:paraId="373C8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/>
          <w:b/>
          <w:sz w:val="32"/>
          <w:szCs w:val="32"/>
        </w:rPr>
      </w:pPr>
    </w:p>
    <w:p w14:paraId="7A3FA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 w:hAnsiTheme="majorEastAsia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仿宋_GB2312" w:eastAsia="仿宋_GB2312" w:hAnsiTheme="majorEastAsia"/>
          <w:b/>
          <w:sz w:val="32"/>
          <w:szCs w:val="32"/>
        </w:rPr>
        <w:t>.</w:t>
      </w:r>
      <w:r>
        <w:rPr>
          <w:rFonts w:hint="eastAsia" w:ascii="仿宋_GB2312" w:eastAsia="仿宋_GB2312" w:hAnsiTheme="majorEastAsia"/>
          <w:b/>
          <w:sz w:val="32"/>
          <w:szCs w:val="32"/>
          <w:lang w:val="en-US" w:eastAsia="zh-CN"/>
        </w:rPr>
        <w:t>支持市场主体培育</w:t>
      </w:r>
    </w:p>
    <w:p w14:paraId="765D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0069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法定代表人身份证复印件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企业加入国家统计联网直报平台的证明材料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年度财务报表；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。</w:t>
      </w:r>
    </w:p>
    <w:p w14:paraId="6B7D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获得特色餐饮、文化、娱乐场所的相关证明材料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场地面积及营业时间相关佐证材料；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投资明细及证明资料；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其他所需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相关资质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。</w:t>
      </w:r>
    </w:p>
    <w:p w14:paraId="54D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.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  <w:t>支持品牌建设</w:t>
      </w:r>
      <w:bookmarkStart w:id="0" w:name="_GoBack"/>
      <w:bookmarkEnd w:id="0"/>
    </w:p>
    <w:p w14:paraId="635E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7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10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66890B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被认定为甲级、乙级、丙级旅游民宿的证明材料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其他相关必要材料。</w:t>
      </w:r>
    </w:p>
    <w:p w14:paraId="0F17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食品经营许可证、法定代表人身份证复印件；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品牌列入相关榜单的证明材料；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1DD7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被认定为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国家级、省级研学基地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的证明材料；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29D88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被认定为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</w:rPr>
        <w:t>国家级、省级旅游休闲街区、夜间文旅消费聚集区等国家级、省级奖项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的证明材料；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如街区获得相关奖项须提供其为联营模式的相关证明材料；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06027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应邀参加交易会、博览会等展会的通知、邀请函等相关文件；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现场参会的相关证明材料，如：报名表、现场照片、视频、宣传报道等佐证材料；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33476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eastAsia="仿宋_GB2312"/>
          <w:sz w:val="32"/>
          <w:szCs w:val="32"/>
          <w:highlight w:val="none"/>
        </w:rPr>
        <w:t>国家级专项资金奖励或扶持的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相关通知文件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发票、收支会计凭证等相关原始材料及复印件；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37BDF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.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  <w:t>支持会展业发展</w:t>
      </w:r>
    </w:p>
    <w:p w14:paraId="7CD0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2AB6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）会议类项目提供：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有关部门关于召开会议的批文或通知等文件；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承办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合同、协议或确认件；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会议方案；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参会人员名单（姓名、联系电话等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，境外参会人员需附带护照信息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如申报国际会议资金扶持的，境外参会代表占比不低于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住宿证明材料；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6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现场照片或视频等佐证材料；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7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相关发票、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收支会计凭证等相关原始材料及复印件。</w:t>
      </w:r>
    </w:p>
    <w:p w14:paraId="3183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）展览类项目提供：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有关部门关于举办展览的批文或通知等文件；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承办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合同、协议或确认件；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展览方案；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现场展位布局图；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参展商明细；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6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现场照片或视频等佐证材料；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7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相关发票、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收支会计凭证等相关原始材料及复印件。</w:t>
      </w:r>
    </w:p>
    <w:p w14:paraId="1DE0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.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  <w:t>支持打造节事活动品牌</w:t>
      </w:r>
    </w:p>
    <w:p w14:paraId="4DC77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0FD8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申报打造节事活动品牌的项目应提供：①活动审批备案材料；②活动方案；③活动预算及决算；④相关合同(协议)文本；⑤活动总结（含资金投入、规模、影响力、拉动性、宣传情况以及活动举办照片或视频等）；⑥资金投入明细、原始凭证及复印件。</w:t>
      </w:r>
    </w:p>
    <w:p w14:paraId="7A724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.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  <w:t>支持拓展客源市场</w:t>
      </w:r>
    </w:p>
    <w:p w14:paraId="0E01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38B5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相关合同、协议；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团队信息表（含团队起止时间、导游及游客名单，包括但不限于姓名、联系电话、游览景点、住宿场所等信息）；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住宿证明材料；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合作单位开具的相关凭证或确认函；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相关发票、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收支会计凭证等相关原始材料及复印件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6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全国旅游监管服务平台相关报表件等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相关必要材料。</w:t>
      </w:r>
    </w:p>
    <w:p w14:paraId="77D5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相关合同、协议；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参与研学人员名单信息，包括但不限于姓名、联系电话等信息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总结报告；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合作单位开具的相关凭证或确认函；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hAnsiTheme="majorEastAsia"/>
          <w:sz w:val="32"/>
          <w:szCs w:val="32"/>
          <w:highlight w:val="none"/>
        </w:rPr>
        <w:t>相关发票、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收支会计凭证等相关原始材料及复印件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6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4D7E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eastAsia="仿宋_GB2312" w:hAnsiTheme="majorEastAsia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.</w:t>
      </w:r>
      <w:r>
        <w:rPr>
          <w:rFonts w:hint="eastAsia" w:ascii="仿宋_GB2312" w:eastAsia="仿宋_GB2312" w:hAnsiTheme="minorEastAsia"/>
          <w:b/>
          <w:sz w:val="32"/>
          <w:szCs w:val="32"/>
          <w:highlight w:val="none"/>
        </w:rPr>
        <w:t>支持文旅新业态、新场景打造</w:t>
      </w:r>
    </w:p>
    <w:p w14:paraId="00C21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政策对照《办法》第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条。</w:t>
      </w:r>
    </w:p>
    <w:p w14:paraId="1069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项目场地使用许可或相关审批备案材料；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相关照片、视频、宣传报道等佐证材料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如租用场地须提供租赁协议、合同等材料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/>
          <w:sz w:val="32"/>
          <w:szCs w:val="32"/>
          <w:highlight w:val="none"/>
        </w:rPr>
        <w:t>提供实际费用支出原始凭证及复印件；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7556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项目在科技与文旅融合方面的相关认证材料；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相关照片、视频、宣传报道等佐证材料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/>
          <w:sz w:val="32"/>
          <w:szCs w:val="32"/>
          <w:highlight w:val="none"/>
        </w:rPr>
        <w:t>提供实际费用支出原始凭证及复印件；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42EC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项目场地使用许可或相关审批备案材料；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演出场次列表，注明演出时间、地点、参演人员等信息；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相关照片、视频、宣传报道等佐证材料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相关合作协议、合同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6E81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产品研发、生产、销售相关协议、合同；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产品清单，包括但不限于产品名称、规格、图片等信息；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产品销售相关情况证明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4DABE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）第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条应提供：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1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法定代表人身份证复印件；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2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项目有关纳入国家统计联网直报平台固定资产投资库证明材料；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3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项目固定资产投资明细及证明材料；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4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项目投入运营证明材料（现场照片等）；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5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ascii="仿宋_GB2312" w:eastAsia="仿宋_GB2312" w:cs="仿宋_GB2312"/>
          <w:kern w:val="0"/>
          <w:sz w:val="32"/>
          <w:szCs w:val="32"/>
          <w:highlight w:val="none"/>
        </w:rPr>
        <w:t>申报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eastAsia="zh-CN"/>
        </w:rPr>
        <w:t>引进具有影响力的国际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IP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”的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，需提交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eastAsia="zh-CN"/>
        </w:rPr>
        <w:t>具有影响力的国际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IP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有关证明材料；</w: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begin"/>
      </w:r>
      <w:r>
        <w:rPr>
          <w:rFonts w:ascii="仿宋_GB2312" w:eastAsia="仿宋_GB2312" w:hAnsiTheme="majorEastAsia"/>
          <w:sz w:val="32"/>
          <w:szCs w:val="32"/>
          <w:highlight w:val="none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eq \o\ac(○,</w:instrText>
      </w:r>
      <w:r>
        <w:rPr>
          <w:rFonts w:hint="eastAsia" w:ascii="宋体" w:eastAsia="仿宋_GB2312" w:hAnsiTheme="majorEastAsia"/>
          <w:position w:val="4"/>
          <w:sz w:val="22"/>
          <w:szCs w:val="32"/>
          <w:highlight w:val="none"/>
        </w:rPr>
        <w:instrText xml:space="preserve">6</w:instrTex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instrText xml:space="preserve">)</w:instrText>
      </w:r>
      <w:r>
        <w:rPr>
          <w:rFonts w:ascii="仿宋_GB2312" w:eastAsia="仿宋_GB2312" w:hAnsiTheme="majorEastAsia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其他相关必要材料。</w:t>
      </w:r>
    </w:p>
    <w:p w14:paraId="358C9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highlight w:val="none"/>
        </w:rPr>
      </w:pPr>
    </w:p>
    <w:p w14:paraId="6D019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highlight w:val="none"/>
        </w:rPr>
      </w:pPr>
    </w:p>
    <w:p w14:paraId="0CC1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BF586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2A936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2A936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B76FD7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DBB88"/>
    <w:multiLevelType w:val="singleLevel"/>
    <w:tmpl w:val="213DBB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702A4"/>
    <w:rsid w:val="4A3D6989"/>
    <w:rsid w:val="5E921FCA"/>
    <w:rsid w:val="638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1856</Words>
  <Characters>1895</Characters>
  <Lines>0</Lines>
  <Paragraphs>0</Paragraphs>
  <TotalTime>38</TotalTime>
  <ScaleCrop>false</ScaleCrop>
  <LinksUpToDate>false</LinksUpToDate>
  <CharactersWithSpaces>1895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2025-02-10T01:37:00Z</dcterms:created>
  <dc:creator>JK</dc:creator>
  <cp:lastModifiedBy>小五斤</cp:lastModifiedBy>
  <dcterms:modified xsi:type="dcterms:W3CDTF">2025-02-17T01:29:57Z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eyJoZGlkIjoiMWRmMTE4N2UyZjA5ZjMyOWFjNDU1Yjc3MDZmZTQwOTgiLCJ1c2VySWQiOiI1ODAyNjEzNTMifQ==</vt:lpwstr>
  </property>
  <property fmtid="{D5CDD505-2E9C-101B-9397-08002B2CF9AE}" pid="4" name="ICV">
    <vt:lpwstr>876723F9847D4B0599D2709A91E640F9_12</vt:lpwstr>
  </property>
</Properties>
</file>